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768F" w14:textId="77777777" w:rsidR="00A95A2F" w:rsidRDefault="00972198">
      <w:pPr>
        <w:spacing w:after="120"/>
      </w:pPr>
      <w:r w:rsidRPr="00972198">
        <w:rPr>
          <w:b/>
          <w:noProof/>
        </w:rPr>
        <mc:AlternateContent>
          <mc:Choice Requires="wps">
            <w:drawing>
              <wp:anchor distT="45720" distB="45720" distL="114300" distR="114300" simplePos="0" relativeHeight="251660288" behindDoc="1" locked="0" layoutInCell="1" allowOverlap="1" wp14:anchorId="25137C03" wp14:editId="778939D5">
                <wp:simplePos x="0" y="0"/>
                <wp:positionH relativeFrom="column">
                  <wp:posOffset>4264351</wp:posOffset>
                </wp:positionH>
                <wp:positionV relativeFrom="paragraph">
                  <wp:posOffset>-1096223</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BEFF454" w14:textId="77777777" w:rsidR="00972198" w:rsidRPr="00D021E2" w:rsidRDefault="00972198">
                            <w:r w:rsidRPr="00D021E2">
                              <w:rPr>
                                <w:b/>
                                <w:sz w:val="23"/>
                                <w:szCs w:val="23"/>
                              </w:rPr>
                              <w:t>NOTE:</w:t>
                            </w:r>
                            <w:r w:rsidRPr="00D021E2">
                              <w:rPr>
                                <w:sz w:val="23"/>
                                <w:szCs w:val="23"/>
                              </w:rPr>
                              <w:t xml:space="preserve"> Any changes to process due to pandemic or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137C03" id="_x0000_t202" coordsize="21600,21600" o:spt="202" path="m,l,21600r21600,l21600,xe">
                <v:stroke joinstyle="miter"/>
                <v:path gradientshapeok="t" o:connecttype="rect"/>
              </v:shapetype>
              <v:shape id="Text Box 2" o:spid="_x0000_s1026" type="#_x0000_t202" style="position:absolute;margin-left:335.8pt;margin-top:-86.3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">
                <v:textbox style="mso-fit-shape-to-text:t">
                  <w:txbxContent>
                    <w:p w14:paraId="2BEFF454" w14:textId="77777777" w:rsidR="00972198" w:rsidRPr="00D021E2" w:rsidRDefault="00972198">
                      <w:r w:rsidRPr="00D021E2">
                        <w:rPr>
                          <w:b/>
                          <w:sz w:val="23"/>
                          <w:szCs w:val="23"/>
                        </w:rPr>
                        <w:t>NOTE:</w:t>
                      </w:r>
                      <w:r w:rsidRPr="00D021E2">
                        <w:rPr>
                          <w:sz w:val="23"/>
                          <w:szCs w:val="23"/>
                        </w:rPr>
                        <w:t xml:space="preserve"> Any changes to process due to pandemic or remote work should be documented in procedures.</w:t>
                      </w:r>
                    </w:p>
                  </w:txbxContent>
                </v:textbox>
              </v:shape>
            </w:pict>
          </mc:Fallback>
        </mc:AlternateContent>
      </w:r>
      <w:r w:rsidR="00783B3A">
        <w:rPr>
          <w:b/>
        </w:rPr>
        <w:t>SECTION</w:t>
      </w:r>
      <w:r w:rsidR="00783B3A">
        <w:t>:</w:t>
      </w:r>
      <w:r w:rsidR="00783B3A">
        <w:tab/>
      </w:r>
      <w:r w:rsidR="00783B3A">
        <w:tab/>
        <w:t>Human Resources</w:t>
      </w:r>
    </w:p>
    <w:p w14:paraId="7CAC3FDC" w14:textId="77777777" w:rsidR="00A95A2F" w:rsidRDefault="00783B3A">
      <w:pPr>
        <w:spacing w:after="120"/>
      </w:pPr>
      <w:r>
        <w:rPr>
          <w:b/>
        </w:rPr>
        <w:t>SUBJECT</w:t>
      </w:r>
      <w:r>
        <w:t>:</w:t>
      </w:r>
      <w:r>
        <w:tab/>
      </w:r>
      <w:r>
        <w:tab/>
        <w:t>Effort Certification Reporting</w:t>
      </w:r>
    </w:p>
    <w:p w14:paraId="771ADB1F" w14:textId="77777777" w:rsidR="00A95A2F" w:rsidRDefault="00783B3A">
      <w:r>
        <w:rPr>
          <w:b/>
        </w:rPr>
        <w:t>APPLIES</w:t>
      </w:r>
      <w:r>
        <w:t xml:space="preserve"> </w:t>
      </w:r>
      <w:r>
        <w:rPr>
          <w:b/>
        </w:rPr>
        <w:t>TO</w:t>
      </w:r>
      <w:r>
        <w:t>:</w:t>
      </w:r>
      <w:r>
        <w:tab/>
        <w:t>All Regular Faculty, Staff Members and Graduate Students</w:t>
      </w:r>
    </w:p>
    <w:p w14:paraId="5C552C5F" w14:textId="0CD638A2" w:rsidR="00FA0672" w:rsidRPr="00660284" w:rsidRDefault="00C166DE">
      <w:pPr>
        <w:spacing w:before="120"/>
      </w:pPr>
      <w:r>
        <w:rPr>
          <w:b/>
          <w:color w:val="FF0000"/>
          <w:sz w:val="23"/>
          <w:szCs w:val="23"/>
        </w:rPr>
        <w:t>NOT</w:t>
      </w:r>
      <w:r w:rsidRPr="00797900">
        <w:rPr>
          <w:b/>
          <w:color w:val="FF0000"/>
          <w:sz w:val="23"/>
          <w:szCs w:val="23"/>
        </w:rPr>
        <w:t xml:space="preserve">E: </w:t>
      </w:r>
      <w:r>
        <w:rPr>
          <w:b/>
          <w:color w:val="FF0000"/>
          <w:sz w:val="23"/>
          <w:szCs w:val="23"/>
        </w:rPr>
        <w:t>Changes for FY20</w:t>
      </w:r>
      <w:r w:rsidR="000F1720">
        <w:rPr>
          <w:b/>
          <w:color w:val="FF0000"/>
          <w:sz w:val="23"/>
          <w:szCs w:val="23"/>
        </w:rPr>
        <w:t>2</w:t>
      </w:r>
      <w:r w:rsidR="00D84D83">
        <w:rPr>
          <w:b/>
          <w:color w:val="FF0000"/>
          <w:sz w:val="23"/>
          <w:szCs w:val="23"/>
        </w:rPr>
        <w:t>6</w:t>
      </w:r>
      <w:r>
        <w:rPr>
          <w:b/>
          <w:color w:val="FF0000"/>
          <w:sz w:val="23"/>
          <w:szCs w:val="23"/>
        </w:rPr>
        <w:t xml:space="preserve"> are identified in red text</w:t>
      </w:r>
      <w:r>
        <w:rPr>
          <w:noProof/>
        </w:rPr>
        <w:t xml:space="preserve"> </w:t>
      </w:r>
      <w:r w:rsidR="00783B3A">
        <w:rPr>
          <w:noProof/>
        </w:rPr>
        <mc:AlternateContent>
          <mc:Choice Requires="wps">
            <w:drawing>
              <wp:anchor distT="0" distB="0" distL="114300" distR="114300" simplePos="0" relativeHeight="251658240" behindDoc="0" locked="0" layoutInCell="1" hidden="0" allowOverlap="1" wp14:anchorId="667C89CD" wp14:editId="52BF6D31">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26088344"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p>
    <w:p w14:paraId="4A9418F2" w14:textId="77777777" w:rsidR="00A95A2F" w:rsidRDefault="00783B3A">
      <w:pPr>
        <w:spacing w:before="120"/>
        <w:rPr>
          <w:b/>
        </w:rPr>
      </w:pPr>
      <w:r>
        <w:rPr>
          <w:b/>
        </w:rPr>
        <w:t>Effort Certification Reporting</w:t>
      </w:r>
    </w:p>
    <w:p w14:paraId="2E8DCCFD" w14:textId="77777777" w:rsidR="00A95A2F" w:rsidRPr="00BC258F" w:rsidRDefault="00783B3A">
      <w:pPr>
        <w:spacing w:before="120"/>
        <w:rPr>
          <w:sz w:val="23"/>
          <w:szCs w:val="23"/>
        </w:rPr>
      </w:pPr>
      <w:r w:rsidRPr="00BC258F">
        <w:rPr>
          <w:sz w:val="23"/>
          <w:szCs w:val="23"/>
        </w:rPr>
        <w:t xml:space="preserve">The objective of the Effort Certification Reporting process is to ensure that appointments reasonably reflect effort expended on the activities for the certification period reported, </w:t>
      </w:r>
      <w:r w:rsidR="004805BE">
        <w:rPr>
          <w:sz w:val="23"/>
          <w:szCs w:val="23"/>
        </w:rPr>
        <w:t xml:space="preserve">the </w:t>
      </w:r>
      <w:r w:rsidRPr="00BC258F">
        <w:rPr>
          <w:sz w:val="23"/>
          <w:szCs w:val="23"/>
        </w:rPr>
        <w:t xml:space="preserve">timeliness of certification and corrections, and to provide evidence of compliance with federal regulations. </w:t>
      </w:r>
    </w:p>
    <w:p w14:paraId="10FDCDEB" w14:textId="77777777" w:rsidR="00A95A2F" w:rsidRPr="00BC258F" w:rsidRDefault="00783B3A">
      <w:pPr>
        <w:spacing w:before="120"/>
        <w:rPr>
          <w:sz w:val="23"/>
          <w:szCs w:val="23"/>
        </w:rPr>
      </w:pPr>
      <w:r w:rsidRPr="00BC258F">
        <w:rPr>
          <w:sz w:val="23"/>
          <w:szCs w:val="23"/>
        </w:rPr>
        <w:t xml:space="preserve">Employees must certify effort if they:  </w:t>
      </w:r>
    </w:p>
    <w:p w14:paraId="73D17933" w14:textId="77777777" w:rsidR="00A95A2F" w:rsidRPr="00BC258F" w:rsidRDefault="00783B3A">
      <w:pPr>
        <w:numPr>
          <w:ilvl w:val="0"/>
          <w:numId w:val="4"/>
        </w:numPr>
        <w:spacing w:before="120"/>
        <w:rPr>
          <w:sz w:val="23"/>
          <w:szCs w:val="23"/>
        </w:rPr>
      </w:pPr>
      <w:r w:rsidRPr="00BC258F">
        <w:rPr>
          <w:sz w:val="23"/>
          <w:szCs w:val="23"/>
        </w:rPr>
        <w:t>Perform sponsored activities</w:t>
      </w:r>
    </w:p>
    <w:p w14:paraId="462388A5" w14:textId="77777777" w:rsidR="00A95A2F" w:rsidRPr="00BC258F" w:rsidRDefault="00783B3A">
      <w:pPr>
        <w:numPr>
          <w:ilvl w:val="0"/>
          <w:numId w:val="4"/>
        </w:numPr>
        <w:spacing w:before="120"/>
        <w:rPr>
          <w:sz w:val="23"/>
          <w:szCs w:val="23"/>
        </w:rPr>
      </w:pPr>
      <w:r w:rsidRPr="00BC258F">
        <w:rPr>
          <w:sz w:val="23"/>
          <w:szCs w:val="23"/>
        </w:rPr>
        <w:t>Are compensated by cost sharing related to sponsored activities, or</w:t>
      </w:r>
    </w:p>
    <w:p w14:paraId="5C3E0A2A" w14:textId="77777777" w:rsidR="00A95A2F" w:rsidRPr="00BC258F" w:rsidRDefault="00783B3A">
      <w:pPr>
        <w:numPr>
          <w:ilvl w:val="0"/>
          <w:numId w:val="4"/>
        </w:numPr>
        <w:spacing w:before="120"/>
        <w:rPr>
          <w:sz w:val="23"/>
          <w:szCs w:val="23"/>
        </w:rPr>
      </w:pPr>
      <w:r w:rsidRPr="00BC258F">
        <w:rPr>
          <w:sz w:val="23"/>
          <w:szCs w:val="23"/>
        </w:rPr>
        <w:t>Are a Medical School faculty member who holds an MD</w:t>
      </w:r>
    </w:p>
    <w:p w14:paraId="5318E07F" w14:textId="77777777" w:rsidR="00A95A2F" w:rsidRPr="00BC258F" w:rsidRDefault="00A95A2F">
      <w:pPr>
        <w:spacing w:before="120"/>
        <w:ind w:left="360"/>
        <w:rPr>
          <w:sz w:val="4"/>
          <w:szCs w:val="4"/>
        </w:rPr>
      </w:pPr>
    </w:p>
    <w:p w14:paraId="7C694FE9" w14:textId="77777777" w:rsidR="00A95A2F" w:rsidRDefault="00783B3A">
      <w:pPr>
        <w:spacing w:before="120"/>
        <w:rPr>
          <w:b/>
        </w:rPr>
      </w:pPr>
      <w:r>
        <w:rPr>
          <w:b/>
        </w:rPr>
        <w:t>Effort Certification Reporting Process:</w:t>
      </w:r>
    </w:p>
    <w:tbl>
      <w:tblPr>
        <w:tblStyle w:val="a"/>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160"/>
        <w:gridCol w:w="3514"/>
      </w:tblGrid>
      <w:tr w:rsidR="00A95A2F" w14:paraId="08EE1C62" w14:textId="77777777">
        <w:tc>
          <w:tcPr>
            <w:tcW w:w="4608" w:type="dxa"/>
          </w:tcPr>
          <w:p w14:paraId="6F2B8D6F" w14:textId="77777777" w:rsidR="00A95A2F" w:rsidRDefault="00783B3A">
            <w:pPr>
              <w:spacing w:before="120"/>
              <w:rPr>
                <w:b/>
              </w:rPr>
            </w:pPr>
            <w:r>
              <w:rPr>
                <w:b/>
              </w:rPr>
              <w:t>Activity</w:t>
            </w:r>
          </w:p>
        </w:tc>
        <w:tc>
          <w:tcPr>
            <w:tcW w:w="2160" w:type="dxa"/>
          </w:tcPr>
          <w:p w14:paraId="74DDDBD3" w14:textId="77777777" w:rsidR="00A95A2F" w:rsidRDefault="00783B3A">
            <w:pPr>
              <w:spacing w:before="120"/>
              <w:rPr>
                <w:b/>
              </w:rPr>
            </w:pPr>
            <w:r>
              <w:rPr>
                <w:b/>
              </w:rPr>
              <w:t>Responsibility</w:t>
            </w:r>
          </w:p>
        </w:tc>
        <w:tc>
          <w:tcPr>
            <w:tcW w:w="3514" w:type="dxa"/>
          </w:tcPr>
          <w:p w14:paraId="7E471B45" w14:textId="77777777" w:rsidR="00A95A2F" w:rsidRDefault="00783B3A">
            <w:pPr>
              <w:spacing w:before="120"/>
              <w:rPr>
                <w:b/>
              </w:rPr>
            </w:pPr>
            <w:r>
              <w:rPr>
                <w:b/>
              </w:rPr>
              <w:t>Reference/Comments</w:t>
            </w:r>
          </w:p>
        </w:tc>
      </w:tr>
      <w:tr w:rsidR="00A95A2F" w:rsidRPr="00BC258F" w14:paraId="39B90381" w14:textId="77777777" w:rsidTr="00586182">
        <w:trPr>
          <w:trHeight w:val="3401"/>
        </w:trPr>
        <w:tc>
          <w:tcPr>
            <w:tcW w:w="4608" w:type="dxa"/>
            <w:tcBorders>
              <w:bottom w:val="single" w:sz="4" w:space="0" w:color="000000"/>
            </w:tcBorders>
          </w:tcPr>
          <w:p w14:paraId="31C387E3" w14:textId="411DE356" w:rsidR="00A95A2F" w:rsidRPr="00BC258F" w:rsidRDefault="00783B3A">
            <w:pPr>
              <w:spacing w:before="120"/>
              <w:rPr>
                <w:sz w:val="23"/>
                <w:szCs w:val="23"/>
              </w:rPr>
            </w:pPr>
            <w:r w:rsidRPr="00BC258F">
              <w:rPr>
                <w:sz w:val="23"/>
                <w:szCs w:val="23"/>
              </w:rPr>
              <w:t>At the beginning of the certification period, determine appropriate Short</w:t>
            </w:r>
            <w:r w:rsidR="008D3376">
              <w:rPr>
                <w:sz w:val="23"/>
                <w:szCs w:val="23"/>
              </w:rPr>
              <w:t>c</w:t>
            </w:r>
            <w:r w:rsidRPr="00BC258F">
              <w:rPr>
                <w:sz w:val="23"/>
                <w:szCs w:val="23"/>
              </w:rPr>
              <w:t>ode(s) and percentages of effort on activities for the employee’s salary distribution for the Department Budget Earnings (DBE).  Be aware that each Short</w:t>
            </w:r>
            <w:r w:rsidR="008D3376">
              <w:rPr>
                <w:sz w:val="23"/>
                <w:szCs w:val="23"/>
              </w:rPr>
              <w:t>c</w:t>
            </w:r>
            <w:r w:rsidRPr="00BC258F">
              <w:rPr>
                <w:sz w:val="23"/>
                <w:szCs w:val="23"/>
              </w:rPr>
              <w:t xml:space="preserve">ode(s) is mapped to a Class Code that describes an activity.  </w:t>
            </w:r>
          </w:p>
        </w:tc>
        <w:tc>
          <w:tcPr>
            <w:tcW w:w="2160" w:type="dxa"/>
            <w:tcBorders>
              <w:bottom w:val="single" w:sz="4" w:space="0" w:color="000000"/>
            </w:tcBorders>
          </w:tcPr>
          <w:p w14:paraId="3540D05B" w14:textId="77777777" w:rsidR="00A95A2F" w:rsidRPr="00BC258F" w:rsidRDefault="00783B3A">
            <w:pPr>
              <w:spacing w:before="120"/>
              <w:rPr>
                <w:sz w:val="23"/>
                <w:szCs w:val="23"/>
                <w:highlight w:val="yellow"/>
              </w:rPr>
            </w:pPr>
            <w:r w:rsidRPr="00BC258F">
              <w:rPr>
                <w:sz w:val="23"/>
                <w:szCs w:val="23"/>
                <w:highlight w:val="yellow"/>
              </w:rPr>
              <w:t>[insert appropriate person/position]</w:t>
            </w:r>
            <w:r w:rsidRPr="00BC258F">
              <w:rPr>
                <w:sz w:val="23"/>
                <w:szCs w:val="23"/>
              </w:rPr>
              <w:t xml:space="preserve"> HR Officer, Department Manager, Employee</w:t>
            </w:r>
          </w:p>
        </w:tc>
        <w:tc>
          <w:tcPr>
            <w:tcW w:w="3514" w:type="dxa"/>
            <w:tcBorders>
              <w:bottom w:val="single" w:sz="4" w:space="0" w:color="000000"/>
            </w:tcBorders>
          </w:tcPr>
          <w:p w14:paraId="1285F214" w14:textId="33333729" w:rsidR="00A95A2F" w:rsidRPr="00BC258F" w:rsidRDefault="00783B3A">
            <w:pPr>
              <w:spacing w:before="120"/>
              <w:rPr>
                <w:rFonts w:ascii="Times" w:eastAsia="Times" w:hAnsi="Times" w:cs="Times"/>
                <w:sz w:val="23"/>
                <w:szCs w:val="23"/>
              </w:rPr>
            </w:pPr>
            <w:hyperlink r:id="rId7" w:history="1">
              <w:r w:rsidRPr="00D1111A">
                <w:rPr>
                  <w:rStyle w:val="Hyperlink"/>
                  <w:rFonts w:ascii="Times" w:eastAsia="Times" w:hAnsi="Times" w:cs="Times"/>
                  <w:sz w:val="23"/>
                  <w:szCs w:val="23"/>
                </w:rPr>
                <w:t>SPG 501.10 Policy on Effort Certification</w:t>
              </w:r>
            </w:hyperlink>
            <w:r w:rsidRPr="00BC258F">
              <w:rPr>
                <w:rFonts w:ascii="Times" w:eastAsia="Times" w:hAnsi="Times" w:cs="Times"/>
                <w:sz w:val="23"/>
                <w:szCs w:val="23"/>
              </w:rPr>
              <w:t xml:space="preserve"> </w:t>
            </w:r>
          </w:p>
          <w:p w14:paraId="37A49387" w14:textId="594C6CBD" w:rsidR="00A95A2F" w:rsidRPr="00BC258F" w:rsidRDefault="00783B3A">
            <w:pPr>
              <w:spacing w:before="120"/>
              <w:rPr>
                <w:sz w:val="23"/>
                <w:szCs w:val="23"/>
              </w:rPr>
            </w:pPr>
            <w:r w:rsidRPr="00BC258F">
              <w:rPr>
                <w:sz w:val="23"/>
                <w:szCs w:val="23"/>
              </w:rPr>
              <w:t xml:space="preserve">My LINC Course: CFE101 Introduction to </w:t>
            </w:r>
            <w:proofErr w:type="spellStart"/>
            <w:r w:rsidRPr="00BC258F">
              <w:rPr>
                <w:sz w:val="23"/>
                <w:szCs w:val="23"/>
              </w:rPr>
              <w:t>Chart</w:t>
            </w:r>
            <w:r w:rsidR="008D3376">
              <w:rPr>
                <w:sz w:val="23"/>
                <w:szCs w:val="23"/>
              </w:rPr>
              <w:t>f</w:t>
            </w:r>
            <w:r w:rsidRPr="00BC258F">
              <w:rPr>
                <w:sz w:val="23"/>
                <w:szCs w:val="23"/>
              </w:rPr>
              <w:t>ields</w:t>
            </w:r>
            <w:proofErr w:type="spellEnd"/>
            <w:r w:rsidRPr="00BC258F">
              <w:rPr>
                <w:sz w:val="23"/>
                <w:szCs w:val="23"/>
              </w:rPr>
              <w:t xml:space="preserve"> - The Basics</w:t>
            </w:r>
            <w:r w:rsidR="00F91173" w:rsidRPr="00BC258F">
              <w:rPr>
                <w:sz w:val="23"/>
                <w:szCs w:val="23"/>
              </w:rPr>
              <w:t xml:space="preserve"> (Login to </w:t>
            </w:r>
            <w:hyperlink r:id="rId8" w:history="1">
              <w:r w:rsidR="00F91173" w:rsidRPr="00BC258F">
                <w:rPr>
                  <w:rStyle w:val="Hyperlink"/>
                  <w:color w:val="0000FF"/>
                  <w:sz w:val="23"/>
                  <w:szCs w:val="23"/>
                </w:rPr>
                <w:t>My</w:t>
              </w:r>
              <w:r w:rsidR="00BC258F" w:rsidRPr="00BC258F">
                <w:rPr>
                  <w:rStyle w:val="Hyperlink"/>
                  <w:color w:val="0000FF"/>
                  <w:sz w:val="23"/>
                  <w:szCs w:val="23"/>
                </w:rPr>
                <w:t xml:space="preserve"> </w:t>
              </w:r>
              <w:r w:rsidR="00F91173" w:rsidRPr="00BC258F">
                <w:rPr>
                  <w:rStyle w:val="Hyperlink"/>
                  <w:color w:val="0000FF"/>
                  <w:sz w:val="23"/>
                  <w:szCs w:val="23"/>
                </w:rPr>
                <w:t>LINC</w:t>
              </w:r>
            </w:hyperlink>
            <w:r w:rsidR="00F91173" w:rsidRPr="00BC258F">
              <w:rPr>
                <w:sz w:val="23"/>
                <w:szCs w:val="23"/>
              </w:rPr>
              <w:t xml:space="preserve"> and search for CFE101to access course)</w:t>
            </w:r>
          </w:p>
          <w:p w14:paraId="3FBC669A" w14:textId="77777777" w:rsidR="00A95A2F" w:rsidRPr="00BC258F" w:rsidRDefault="00783B3A">
            <w:pPr>
              <w:spacing w:before="120"/>
              <w:rPr>
                <w:sz w:val="23"/>
                <w:szCs w:val="23"/>
              </w:rPr>
            </w:pPr>
            <w:r w:rsidRPr="00BC258F">
              <w:rPr>
                <w:sz w:val="23"/>
                <w:szCs w:val="23"/>
              </w:rPr>
              <w:t>It is recommended to process changes proactively rather than retroactively.</w:t>
            </w:r>
          </w:p>
        </w:tc>
      </w:tr>
      <w:tr w:rsidR="00A95A2F" w:rsidRPr="00BC258F" w14:paraId="73479572" w14:textId="77777777">
        <w:trPr>
          <w:trHeight w:val="2500"/>
        </w:trPr>
        <w:tc>
          <w:tcPr>
            <w:tcW w:w="4608" w:type="dxa"/>
            <w:tcBorders>
              <w:bottom w:val="single" w:sz="4" w:space="0" w:color="000000"/>
            </w:tcBorders>
          </w:tcPr>
          <w:p w14:paraId="09C83260" w14:textId="77777777" w:rsidR="00A95A2F" w:rsidRPr="00BC258F" w:rsidRDefault="00783B3A">
            <w:pPr>
              <w:spacing w:before="120"/>
              <w:rPr>
                <w:sz w:val="23"/>
                <w:szCs w:val="23"/>
              </w:rPr>
            </w:pPr>
            <w:r w:rsidRPr="00BC258F">
              <w:rPr>
                <w:sz w:val="23"/>
                <w:szCs w:val="23"/>
              </w:rPr>
              <w:t xml:space="preserve">On an on-going basis, monitor effort distribution for reasonableness and to ensure any changes are processed timely.  Initiate a Department Budget Earnings correction when significant changes (i.e. 5% or more) need to be made.  </w:t>
            </w:r>
          </w:p>
        </w:tc>
        <w:tc>
          <w:tcPr>
            <w:tcW w:w="2160" w:type="dxa"/>
            <w:tcBorders>
              <w:bottom w:val="single" w:sz="4" w:space="0" w:color="000000"/>
            </w:tcBorders>
          </w:tcPr>
          <w:p w14:paraId="60413D6D" w14:textId="77777777" w:rsidR="00A95A2F" w:rsidRPr="00BC258F" w:rsidRDefault="00783B3A">
            <w:pPr>
              <w:spacing w:before="120"/>
              <w:rPr>
                <w:sz w:val="23"/>
                <w:szCs w:val="23"/>
                <w:highlight w:val="yellow"/>
              </w:rPr>
            </w:pPr>
            <w:r w:rsidRPr="00BC258F">
              <w:rPr>
                <w:sz w:val="23"/>
                <w:szCs w:val="23"/>
                <w:highlight w:val="yellow"/>
              </w:rPr>
              <w:t>[insert appropriate person/position]</w:t>
            </w:r>
            <w:r w:rsidRPr="00BC258F">
              <w:rPr>
                <w:sz w:val="23"/>
                <w:szCs w:val="23"/>
              </w:rPr>
              <w:t xml:space="preserve"> HR Officer, Department Manager or Grants Manager/Specialist, Employee</w:t>
            </w:r>
          </w:p>
        </w:tc>
        <w:tc>
          <w:tcPr>
            <w:tcW w:w="3514" w:type="dxa"/>
            <w:tcBorders>
              <w:bottom w:val="single" w:sz="4" w:space="0" w:color="000000"/>
            </w:tcBorders>
          </w:tcPr>
          <w:p w14:paraId="41DE7369" w14:textId="77777777" w:rsidR="00A95A2F" w:rsidRPr="00BC258F" w:rsidRDefault="00783B3A">
            <w:pPr>
              <w:spacing w:before="120"/>
              <w:rPr>
                <w:sz w:val="23"/>
                <w:szCs w:val="23"/>
              </w:rPr>
            </w:pPr>
            <w:r w:rsidRPr="00BC258F">
              <w:rPr>
                <w:sz w:val="23"/>
                <w:szCs w:val="23"/>
              </w:rPr>
              <w:t xml:space="preserve">Administrators and Supervisors can run As Needed Effort Certification Reports.  </w:t>
            </w:r>
          </w:p>
          <w:p w14:paraId="0DFE63CE" w14:textId="77777777" w:rsidR="00A95A2F" w:rsidRPr="00BC258F" w:rsidRDefault="00783B3A">
            <w:pPr>
              <w:spacing w:before="120"/>
              <w:rPr>
                <w:strike/>
                <w:sz w:val="23"/>
                <w:szCs w:val="23"/>
              </w:rPr>
            </w:pPr>
            <w:r w:rsidRPr="00BC258F">
              <w:rPr>
                <w:sz w:val="23"/>
                <w:szCs w:val="23"/>
              </w:rPr>
              <w:t>Employees can review the</w:t>
            </w:r>
            <w:r w:rsidRPr="00BC258F">
              <w:rPr>
                <w:color w:val="FF0000"/>
                <w:sz w:val="23"/>
                <w:szCs w:val="23"/>
              </w:rPr>
              <w:t xml:space="preserve"> </w:t>
            </w:r>
            <w:r w:rsidRPr="00BC258F">
              <w:rPr>
                <w:sz w:val="23"/>
                <w:szCs w:val="23"/>
              </w:rPr>
              <w:t>Effort Certification Preview Report in</w:t>
            </w:r>
            <w:r w:rsidRPr="00BC258F">
              <w:rPr>
                <w:color w:val="FF0000"/>
                <w:sz w:val="23"/>
                <w:szCs w:val="23"/>
              </w:rPr>
              <w:t xml:space="preserve"> </w:t>
            </w:r>
            <w:hyperlink r:id="rId9">
              <w:r w:rsidRPr="00BC258F">
                <w:rPr>
                  <w:color w:val="0000FF"/>
                  <w:sz w:val="23"/>
                  <w:szCs w:val="23"/>
                  <w:u w:val="single"/>
                </w:rPr>
                <w:t>Wolverine Access</w:t>
              </w:r>
            </w:hyperlink>
            <w:r w:rsidRPr="00BC258F">
              <w:rPr>
                <w:color w:val="FF0000"/>
                <w:sz w:val="23"/>
                <w:szCs w:val="23"/>
              </w:rPr>
              <w:t xml:space="preserve"> </w:t>
            </w:r>
            <w:r w:rsidRPr="00BC258F">
              <w:rPr>
                <w:sz w:val="23"/>
                <w:szCs w:val="23"/>
              </w:rPr>
              <w:t xml:space="preserve">under Employee Self Service, Employment Information.  </w:t>
            </w:r>
          </w:p>
        </w:tc>
      </w:tr>
      <w:tr w:rsidR="00A95A2F" w:rsidRPr="00BC258F" w14:paraId="1488EABB" w14:textId="77777777" w:rsidTr="00B43E36">
        <w:trPr>
          <w:trHeight w:val="2276"/>
        </w:trPr>
        <w:tc>
          <w:tcPr>
            <w:tcW w:w="4608" w:type="dxa"/>
            <w:tcBorders>
              <w:bottom w:val="single" w:sz="4" w:space="0" w:color="000000"/>
            </w:tcBorders>
          </w:tcPr>
          <w:p w14:paraId="1C3D3EC9" w14:textId="77777777" w:rsidR="00A95A2F" w:rsidRPr="00BC258F" w:rsidRDefault="00783B3A">
            <w:pPr>
              <w:spacing w:before="120"/>
              <w:rPr>
                <w:color w:val="FF0000"/>
                <w:sz w:val="23"/>
                <w:szCs w:val="23"/>
              </w:rPr>
            </w:pPr>
            <w:r w:rsidRPr="00BC258F">
              <w:rPr>
                <w:sz w:val="23"/>
                <w:szCs w:val="23"/>
              </w:rPr>
              <w:lastRenderedPageBreak/>
              <w:t>If a change is required to DBE, use the PAR Launchpad.</w:t>
            </w:r>
            <w:r w:rsidRPr="00BC258F">
              <w:rPr>
                <w:color w:val="FF0000"/>
                <w:sz w:val="23"/>
                <w:szCs w:val="23"/>
              </w:rPr>
              <w:t xml:space="preserve"> </w:t>
            </w:r>
          </w:p>
        </w:tc>
        <w:tc>
          <w:tcPr>
            <w:tcW w:w="2160" w:type="dxa"/>
            <w:tcBorders>
              <w:bottom w:val="single" w:sz="4" w:space="0" w:color="000000"/>
            </w:tcBorders>
          </w:tcPr>
          <w:p w14:paraId="749E6EF9" w14:textId="77777777" w:rsidR="00A95A2F" w:rsidRPr="00BC258F" w:rsidRDefault="00783B3A">
            <w:pPr>
              <w:spacing w:before="120"/>
              <w:rPr>
                <w:sz w:val="23"/>
                <w:szCs w:val="23"/>
                <w:highlight w:val="yellow"/>
              </w:rPr>
            </w:pPr>
            <w:r w:rsidRPr="00BC258F">
              <w:rPr>
                <w:sz w:val="23"/>
                <w:szCs w:val="23"/>
                <w:highlight w:val="yellow"/>
              </w:rPr>
              <w:t>[insert appropriate person/position]</w:t>
            </w:r>
            <w:r w:rsidRPr="00BC258F">
              <w:rPr>
                <w:sz w:val="23"/>
                <w:szCs w:val="23"/>
              </w:rPr>
              <w:t xml:space="preserve"> HR Officer, Department Manager</w:t>
            </w:r>
          </w:p>
        </w:tc>
        <w:tc>
          <w:tcPr>
            <w:tcW w:w="3514" w:type="dxa"/>
            <w:tcBorders>
              <w:bottom w:val="single" w:sz="4" w:space="0" w:color="000000"/>
            </w:tcBorders>
          </w:tcPr>
          <w:p w14:paraId="7D142B02" w14:textId="77777777" w:rsidR="00B43E36" w:rsidRPr="00BC258F" w:rsidRDefault="00783B3A" w:rsidP="00B43E36">
            <w:pPr>
              <w:spacing w:before="120"/>
              <w:rPr>
                <w:color w:val="FF0000"/>
                <w:sz w:val="23"/>
                <w:szCs w:val="23"/>
              </w:rPr>
            </w:pPr>
            <w:r w:rsidRPr="00BC258F">
              <w:rPr>
                <w:sz w:val="23"/>
                <w:szCs w:val="23"/>
              </w:rPr>
              <w:t xml:space="preserve">For </w:t>
            </w:r>
            <w:r w:rsidRPr="004E079D">
              <w:rPr>
                <w:sz w:val="23"/>
                <w:szCs w:val="23"/>
              </w:rPr>
              <w:t>instructions and information</w:t>
            </w:r>
            <w:r w:rsidR="00B91CA4" w:rsidRPr="004E079D">
              <w:rPr>
                <w:sz w:val="23"/>
                <w:szCs w:val="23"/>
              </w:rPr>
              <w:t xml:space="preserve"> see: Personnel Action Request (PAR) User Resources </w:t>
            </w:r>
            <w:r w:rsidR="00B91CA4" w:rsidRPr="00BC258F">
              <w:rPr>
                <w:sz w:val="23"/>
                <w:szCs w:val="23"/>
              </w:rPr>
              <w:t>in</w:t>
            </w:r>
            <w:r w:rsidR="00BC258F">
              <w:rPr>
                <w:sz w:val="23"/>
                <w:szCs w:val="23"/>
              </w:rPr>
              <w:t xml:space="preserve"> </w:t>
            </w:r>
            <w:hyperlink r:id="rId10">
              <w:r w:rsidR="00BC258F" w:rsidRPr="00BC258F">
                <w:rPr>
                  <w:color w:val="0000FF"/>
                  <w:sz w:val="23"/>
                  <w:szCs w:val="23"/>
                  <w:u w:val="single"/>
                </w:rPr>
                <w:t>My LINC</w:t>
              </w:r>
            </w:hyperlink>
            <w:r w:rsidRPr="00BC258F">
              <w:rPr>
                <w:strike/>
                <w:color w:val="FF0000"/>
                <w:sz w:val="23"/>
                <w:szCs w:val="23"/>
              </w:rPr>
              <w:t xml:space="preserve"> </w:t>
            </w:r>
          </w:p>
          <w:p w14:paraId="09C2E2F1" w14:textId="77777777" w:rsidR="00A95A2F" w:rsidRPr="00BC258F" w:rsidRDefault="00B91CA4" w:rsidP="00B91CA4">
            <w:pPr>
              <w:spacing w:before="120"/>
              <w:rPr>
                <w:color w:val="FF0000"/>
                <w:sz w:val="23"/>
                <w:szCs w:val="23"/>
              </w:rPr>
            </w:pPr>
            <w:r w:rsidRPr="004E079D">
              <w:rPr>
                <w:sz w:val="23"/>
                <w:szCs w:val="23"/>
              </w:rPr>
              <w:t xml:space="preserve">PAR </w:t>
            </w:r>
            <w:r w:rsidR="00783B3A" w:rsidRPr="004E079D">
              <w:rPr>
                <w:sz w:val="23"/>
                <w:szCs w:val="23"/>
              </w:rPr>
              <w:t xml:space="preserve">approval </w:t>
            </w:r>
            <w:r w:rsidR="00783B3A" w:rsidRPr="00BC258F">
              <w:rPr>
                <w:sz w:val="23"/>
                <w:szCs w:val="23"/>
              </w:rPr>
              <w:t>should be done by someone with higher level authority.</w:t>
            </w:r>
          </w:p>
        </w:tc>
      </w:tr>
      <w:tr w:rsidR="00A95A2F" w:rsidRPr="00BC258F" w14:paraId="50DFA2DC" w14:textId="77777777">
        <w:trPr>
          <w:trHeight w:val="1860"/>
        </w:trPr>
        <w:tc>
          <w:tcPr>
            <w:tcW w:w="4608" w:type="dxa"/>
          </w:tcPr>
          <w:p w14:paraId="63A1BDBB" w14:textId="77777777" w:rsidR="00A95A2F" w:rsidRPr="00BC258F" w:rsidRDefault="00783B3A">
            <w:pPr>
              <w:pBdr>
                <w:top w:val="nil"/>
                <w:left w:val="nil"/>
                <w:bottom w:val="nil"/>
                <w:right w:val="nil"/>
                <w:between w:val="nil"/>
              </w:pBdr>
              <w:spacing w:before="120"/>
              <w:rPr>
                <w:color w:val="000000"/>
                <w:sz w:val="23"/>
                <w:szCs w:val="23"/>
              </w:rPr>
            </w:pPr>
            <w:r w:rsidRPr="00BC258F">
              <w:rPr>
                <w:color w:val="000000"/>
                <w:sz w:val="23"/>
                <w:szCs w:val="23"/>
              </w:rPr>
              <w:t xml:space="preserve">A targeted email from the Payroll Office in Financial Operations is sent to all individuals required to certify (regular faculty, staff members and graduate students) and their respective HRMS administrators.    </w:t>
            </w:r>
          </w:p>
        </w:tc>
        <w:tc>
          <w:tcPr>
            <w:tcW w:w="2160" w:type="dxa"/>
          </w:tcPr>
          <w:p w14:paraId="4EF898CF" w14:textId="77777777" w:rsidR="00A95A2F" w:rsidRPr="00BC258F" w:rsidRDefault="00783B3A">
            <w:pPr>
              <w:spacing w:before="120"/>
              <w:rPr>
                <w:sz w:val="23"/>
                <w:szCs w:val="23"/>
              </w:rPr>
            </w:pPr>
            <w:r w:rsidRPr="00BC258F">
              <w:rPr>
                <w:sz w:val="23"/>
                <w:szCs w:val="23"/>
              </w:rPr>
              <w:t>Payroll Office</w:t>
            </w:r>
          </w:p>
        </w:tc>
        <w:tc>
          <w:tcPr>
            <w:tcW w:w="3514" w:type="dxa"/>
          </w:tcPr>
          <w:p w14:paraId="320B09ED" w14:textId="77777777" w:rsidR="00A95A2F" w:rsidRPr="00BC258F" w:rsidRDefault="00783B3A">
            <w:pPr>
              <w:spacing w:before="120"/>
              <w:rPr>
                <w:sz w:val="23"/>
                <w:szCs w:val="23"/>
              </w:rPr>
            </w:pPr>
            <w:r w:rsidRPr="00BC258F">
              <w:rPr>
                <w:sz w:val="23"/>
                <w:szCs w:val="23"/>
              </w:rPr>
              <w:t>Faculty and Staff - Annual:  Email sent on or around July 1</w:t>
            </w:r>
            <w:r w:rsidRPr="00BC258F">
              <w:rPr>
                <w:sz w:val="23"/>
                <w:szCs w:val="23"/>
                <w:vertAlign w:val="superscript"/>
              </w:rPr>
              <w:t>st</w:t>
            </w:r>
            <w:r w:rsidRPr="00BC258F">
              <w:rPr>
                <w:sz w:val="23"/>
                <w:szCs w:val="23"/>
              </w:rPr>
              <w:t xml:space="preserve">.  </w:t>
            </w:r>
          </w:p>
          <w:p w14:paraId="6C88A2EF" w14:textId="77777777" w:rsidR="00A95A2F" w:rsidRPr="00BC258F" w:rsidRDefault="00783B3A">
            <w:pPr>
              <w:spacing w:before="120"/>
              <w:rPr>
                <w:sz w:val="23"/>
                <w:szCs w:val="23"/>
                <w:u w:val="single"/>
              </w:rPr>
            </w:pPr>
            <w:r w:rsidRPr="00BC258F">
              <w:rPr>
                <w:sz w:val="23"/>
                <w:szCs w:val="23"/>
              </w:rPr>
              <w:t>Graduate Students - Term:  Emails sent approximately six weeks before certification is due.</w:t>
            </w:r>
            <w:r w:rsidRPr="00BC258F">
              <w:rPr>
                <w:sz w:val="23"/>
                <w:szCs w:val="23"/>
                <w:u w:val="single"/>
              </w:rPr>
              <w:t xml:space="preserve">  </w:t>
            </w:r>
          </w:p>
        </w:tc>
      </w:tr>
      <w:tr w:rsidR="00A95A2F" w:rsidRPr="00BC258F" w14:paraId="32AEEB56" w14:textId="77777777">
        <w:trPr>
          <w:trHeight w:val="5840"/>
        </w:trPr>
        <w:tc>
          <w:tcPr>
            <w:tcW w:w="4608" w:type="dxa"/>
          </w:tcPr>
          <w:p w14:paraId="2E77AB76" w14:textId="77777777" w:rsidR="00A95A2F" w:rsidRPr="00BC258F" w:rsidRDefault="00783B3A">
            <w:pPr>
              <w:pBdr>
                <w:top w:val="nil"/>
                <w:left w:val="nil"/>
                <w:bottom w:val="nil"/>
                <w:right w:val="nil"/>
                <w:between w:val="nil"/>
              </w:pBdr>
              <w:spacing w:before="120"/>
              <w:rPr>
                <w:strike/>
                <w:color w:val="FF0000"/>
                <w:sz w:val="23"/>
                <w:szCs w:val="23"/>
              </w:rPr>
            </w:pPr>
            <w:r w:rsidRPr="00BC258F">
              <w:rPr>
                <w:color w:val="000000"/>
                <w:sz w:val="23"/>
                <w:szCs w:val="23"/>
              </w:rPr>
              <w:t>Employee reads the education material and completes a mandatory quiz.</w:t>
            </w:r>
            <w:r w:rsidRPr="00BC258F">
              <w:rPr>
                <w:strike/>
                <w:color w:val="FF0000"/>
                <w:sz w:val="23"/>
                <w:szCs w:val="23"/>
              </w:rPr>
              <w:t xml:space="preserve">  </w:t>
            </w:r>
          </w:p>
          <w:p w14:paraId="3FF9AA08" w14:textId="77777777" w:rsidR="00A95A2F" w:rsidRPr="00BC258F" w:rsidRDefault="00A95A2F">
            <w:pPr>
              <w:pBdr>
                <w:top w:val="nil"/>
                <w:left w:val="nil"/>
                <w:bottom w:val="nil"/>
                <w:right w:val="nil"/>
                <w:between w:val="nil"/>
              </w:pBdr>
              <w:rPr>
                <w:color w:val="000000"/>
                <w:sz w:val="23"/>
                <w:szCs w:val="23"/>
              </w:rPr>
            </w:pPr>
          </w:p>
          <w:p w14:paraId="67FCB86A" w14:textId="77DC9132" w:rsidR="00A95A2F" w:rsidRPr="00BC258F" w:rsidRDefault="00783B3A">
            <w:pPr>
              <w:pBdr>
                <w:top w:val="nil"/>
                <w:left w:val="nil"/>
                <w:bottom w:val="nil"/>
                <w:right w:val="nil"/>
                <w:between w:val="nil"/>
              </w:pBdr>
              <w:spacing w:before="120"/>
              <w:rPr>
                <w:color w:val="FF0000"/>
                <w:sz w:val="23"/>
                <w:szCs w:val="23"/>
              </w:rPr>
            </w:pPr>
            <w:r w:rsidRPr="00BC258F">
              <w:rPr>
                <w:color w:val="000000"/>
                <w:sz w:val="23"/>
                <w:szCs w:val="23"/>
              </w:rPr>
              <w:t>Review Effort Certification Report for accuracy.</w:t>
            </w:r>
            <w:r w:rsidRPr="00BC258F">
              <w:rPr>
                <w:color w:val="FF0000"/>
                <w:sz w:val="23"/>
                <w:szCs w:val="23"/>
              </w:rPr>
              <w:t xml:space="preserve">  </w:t>
            </w:r>
            <w:r w:rsidRPr="00BC258F">
              <w:rPr>
                <w:color w:val="000000"/>
                <w:sz w:val="23"/>
                <w:szCs w:val="23"/>
              </w:rPr>
              <w:t xml:space="preserve">If report reasonably reflects effort percentages in relation to work performed for the </w:t>
            </w:r>
            <w:proofErr w:type="gramStart"/>
            <w:r w:rsidRPr="00BC258F">
              <w:rPr>
                <w:color w:val="000000"/>
                <w:sz w:val="23"/>
                <w:szCs w:val="23"/>
              </w:rPr>
              <w:t>time period</w:t>
            </w:r>
            <w:proofErr w:type="gramEnd"/>
            <w:r w:rsidRPr="00BC258F">
              <w:rPr>
                <w:color w:val="000000"/>
                <w:sz w:val="23"/>
                <w:szCs w:val="23"/>
              </w:rPr>
              <w:t xml:space="preserve"> stated, electronically sign.  If report does not reasonably reflect effort, click NO to generate an email to H</w:t>
            </w:r>
            <w:r w:rsidR="00923185">
              <w:rPr>
                <w:color w:val="000000"/>
                <w:sz w:val="23"/>
                <w:szCs w:val="23"/>
              </w:rPr>
              <w:t>uman Resources (H</w:t>
            </w:r>
            <w:r w:rsidRPr="00BC258F">
              <w:rPr>
                <w:color w:val="000000"/>
                <w:sz w:val="23"/>
                <w:szCs w:val="23"/>
              </w:rPr>
              <w:t>R</w:t>
            </w:r>
            <w:r w:rsidR="00923185">
              <w:rPr>
                <w:color w:val="000000"/>
                <w:sz w:val="23"/>
                <w:szCs w:val="23"/>
              </w:rPr>
              <w:t>)</w:t>
            </w:r>
            <w:r w:rsidRPr="00BC258F">
              <w:rPr>
                <w:color w:val="000000"/>
                <w:sz w:val="23"/>
                <w:szCs w:val="23"/>
              </w:rPr>
              <w:t xml:space="preserve"> administrator.  Explain concerns and/or corrections and send.  HR administrator must process changes and notify employee once they have been made.</w:t>
            </w:r>
            <w:r w:rsidRPr="00BC258F">
              <w:rPr>
                <w:color w:val="FF0000"/>
                <w:sz w:val="23"/>
                <w:szCs w:val="23"/>
              </w:rPr>
              <w:t xml:space="preserve">    </w:t>
            </w:r>
          </w:p>
        </w:tc>
        <w:tc>
          <w:tcPr>
            <w:tcW w:w="2160" w:type="dxa"/>
          </w:tcPr>
          <w:p w14:paraId="653BAD99" w14:textId="77777777" w:rsidR="00A95A2F" w:rsidRPr="00BC258F" w:rsidRDefault="00783B3A">
            <w:pPr>
              <w:spacing w:before="120"/>
              <w:rPr>
                <w:sz w:val="23"/>
                <w:szCs w:val="23"/>
                <w:highlight w:val="yellow"/>
              </w:rPr>
            </w:pPr>
            <w:r w:rsidRPr="00BC258F">
              <w:rPr>
                <w:sz w:val="23"/>
                <w:szCs w:val="23"/>
              </w:rPr>
              <w:t>Employee</w:t>
            </w:r>
          </w:p>
        </w:tc>
        <w:tc>
          <w:tcPr>
            <w:tcW w:w="3514" w:type="dxa"/>
          </w:tcPr>
          <w:p w14:paraId="3D7FA06C" w14:textId="77777777" w:rsidR="00A95A2F" w:rsidRPr="00BC258F" w:rsidRDefault="00783B3A">
            <w:pPr>
              <w:spacing w:before="120"/>
              <w:rPr>
                <w:sz w:val="23"/>
                <w:szCs w:val="23"/>
                <w:u w:val="single"/>
              </w:rPr>
            </w:pPr>
            <w:r w:rsidRPr="00BC258F">
              <w:rPr>
                <w:sz w:val="23"/>
                <w:szCs w:val="23"/>
                <w:u w:val="single"/>
              </w:rPr>
              <w:t>Certification Timeline:</w:t>
            </w:r>
          </w:p>
          <w:p w14:paraId="643A20E8" w14:textId="77777777" w:rsidR="00A95A2F" w:rsidRPr="00BC258F" w:rsidRDefault="00783B3A">
            <w:pPr>
              <w:rPr>
                <w:sz w:val="23"/>
                <w:szCs w:val="23"/>
              </w:rPr>
            </w:pPr>
            <w:r w:rsidRPr="00BC258F">
              <w:rPr>
                <w:sz w:val="23"/>
                <w:szCs w:val="23"/>
              </w:rPr>
              <w:t xml:space="preserve">Faculty &amp; Staff – Annual:  </w:t>
            </w:r>
          </w:p>
          <w:p w14:paraId="250D3DAC" w14:textId="77777777" w:rsidR="00A95A2F" w:rsidRPr="00BC258F" w:rsidRDefault="00783B3A">
            <w:pPr>
              <w:numPr>
                <w:ilvl w:val="0"/>
                <w:numId w:val="6"/>
              </w:numPr>
              <w:ind w:left="432"/>
              <w:rPr>
                <w:sz w:val="23"/>
                <w:szCs w:val="23"/>
              </w:rPr>
            </w:pPr>
            <w:r w:rsidRPr="00BC258F">
              <w:rPr>
                <w:sz w:val="23"/>
                <w:szCs w:val="23"/>
              </w:rPr>
              <w:t>April 1 through August 15 (for July 1 – June 30 effort)</w:t>
            </w:r>
          </w:p>
          <w:p w14:paraId="0803BDB7" w14:textId="77777777" w:rsidR="00A95A2F" w:rsidRPr="00BC258F" w:rsidRDefault="00A95A2F">
            <w:pPr>
              <w:rPr>
                <w:sz w:val="23"/>
                <w:szCs w:val="23"/>
              </w:rPr>
            </w:pPr>
          </w:p>
          <w:p w14:paraId="1291BADF" w14:textId="77777777" w:rsidR="00A95A2F" w:rsidRPr="00BC258F" w:rsidRDefault="00783B3A">
            <w:pPr>
              <w:rPr>
                <w:sz w:val="23"/>
                <w:szCs w:val="23"/>
              </w:rPr>
            </w:pPr>
            <w:r w:rsidRPr="00BC258F">
              <w:rPr>
                <w:sz w:val="23"/>
                <w:szCs w:val="23"/>
              </w:rPr>
              <w:t xml:space="preserve">Graduate Students – Term:  </w:t>
            </w:r>
          </w:p>
          <w:p w14:paraId="7BBAC8FC" w14:textId="77777777" w:rsidR="00A95A2F" w:rsidRPr="00BC258F" w:rsidRDefault="00783B3A">
            <w:pPr>
              <w:numPr>
                <w:ilvl w:val="0"/>
                <w:numId w:val="5"/>
              </w:numPr>
              <w:ind w:left="432"/>
              <w:rPr>
                <w:sz w:val="23"/>
                <w:szCs w:val="23"/>
              </w:rPr>
            </w:pPr>
            <w:r w:rsidRPr="00BC258F">
              <w:rPr>
                <w:sz w:val="23"/>
                <w:szCs w:val="23"/>
              </w:rPr>
              <w:t>March 15 – April 30 (for winter term effort)</w:t>
            </w:r>
          </w:p>
          <w:p w14:paraId="47BD72CB" w14:textId="77777777" w:rsidR="00A95A2F" w:rsidRPr="00BC258F" w:rsidRDefault="00783B3A">
            <w:pPr>
              <w:numPr>
                <w:ilvl w:val="0"/>
                <w:numId w:val="3"/>
              </w:numPr>
              <w:ind w:left="432"/>
              <w:rPr>
                <w:sz w:val="23"/>
                <w:szCs w:val="23"/>
              </w:rPr>
            </w:pPr>
            <w:r w:rsidRPr="00BC258F">
              <w:rPr>
                <w:sz w:val="23"/>
                <w:szCs w:val="23"/>
              </w:rPr>
              <w:t>July 15 – August 31 (for spring/summer term effort)</w:t>
            </w:r>
          </w:p>
          <w:p w14:paraId="49E9AA57" w14:textId="77777777" w:rsidR="00A95A2F" w:rsidRPr="00BC258F" w:rsidRDefault="00783B3A">
            <w:pPr>
              <w:numPr>
                <w:ilvl w:val="0"/>
                <w:numId w:val="3"/>
              </w:numPr>
              <w:ind w:left="432"/>
              <w:rPr>
                <w:sz w:val="23"/>
                <w:szCs w:val="23"/>
              </w:rPr>
            </w:pPr>
            <w:r w:rsidRPr="00BC258F">
              <w:rPr>
                <w:sz w:val="23"/>
                <w:szCs w:val="23"/>
              </w:rPr>
              <w:t>November 15 – December 31 (for fall term effort)</w:t>
            </w:r>
          </w:p>
          <w:p w14:paraId="2438A838" w14:textId="77777777" w:rsidR="00A95A2F" w:rsidRPr="00BC258F" w:rsidRDefault="00A95A2F">
            <w:pPr>
              <w:rPr>
                <w:sz w:val="23"/>
                <w:szCs w:val="23"/>
              </w:rPr>
            </w:pPr>
          </w:p>
          <w:p w14:paraId="2C9A334D" w14:textId="77777777" w:rsidR="00A95A2F" w:rsidRPr="00BC258F" w:rsidRDefault="00783B3A">
            <w:pPr>
              <w:rPr>
                <w:sz w:val="23"/>
                <w:szCs w:val="23"/>
              </w:rPr>
            </w:pPr>
            <w:r w:rsidRPr="00BC258F">
              <w:rPr>
                <w:sz w:val="23"/>
                <w:szCs w:val="23"/>
              </w:rPr>
              <w:t xml:space="preserve">Employee should be aware certain effort should not be charged to sponsored agreements such as new proposal writing and general instructional activities.  They should also be aware of their committed effort on projects. </w:t>
            </w:r>
          </w:p>
        </w:tc>
      </w:tr>
      <w:tr w:rsidR="00A95A2F" w:rsidRPr="00BC258F" w14:paraId="35E728E8" w14:textId="77777777">
        <w:trPr>
          <w:trHeight w:val="5840"/>
        </w:trPr>
        <w:tc>
          <w:tcPr>
            <w:tcW w:w="4608" w:type="dxa"/>
          </w:tcPr>
          <w:p w14:paraId="7B871E53" w14:textId="77777777" w:rsidR="00A95A2F" w:rsidRPr="00BC258F" w:rsidRDefault="00783B3A">
            <w:pPr>
              <w:pBdr>
                <w:top w:val="nil"/>
                <w:left w:val="nil"/>
                <w:bottom w:val="nil"/>
                <w:right w:val="nil"/>
                <w:between w:val="nil"/>
              </w:pBdr>
              <w:spacing w:before="120"/>
              <w:rPr>
                <w:color w:val="000000"/>
                <w:sz w:val="23"/>
                <w:szCs w:val="23"/>
              </w:rPr>
            </w:pPr>
            <w:r w:rsidRPr="00BC258F">
              <w:rPr>
                <w:color w:val="000000"/>
                <w:sz w:val="23"/>
                <w:szCs w:val="23"/>
              </w:rPr>
              <w:t>Throughout the certification period, run the Effort Certification Status Reports and follow up with employees who have not certified or need to re-certify until all reports are certified.  Remind employee who has not certified or who needs to recertify to do so as soon as possible.  Ensure employee is aware of their responsibilities.</w:t>
            </w:r>
          </w:p>
        </w:tc>
        <w:tc>
          <w:tcPr>
            <w:tcW w:w="2160" w:type="dxa"/>
          </w:tcPr>
          <w:p w14:paraId="09A35F6D" w14:textId="7423DAC6" w:rsidR="00A95A2F" w:rsidRPr="00BC258F" w:rsidRDefault="00783B3A">
            <w:pPr>
              <w:spacing w:before="120"/>
              <w:rPr>
                <w:sz w:val="23"/>
                <w:szCs w:val="23"/>
                <w:highlight w:val="yellow"/>
              </w:rPr>
            </w:pPr>
            <w:r w:rsidRPr="00BC258F">
              <w:rPr>
                <w:sz w:val="23"/>
                <w:szCs w:val="23"/>
                <w:highlight w:val="yellow"/>
              </w:rPr>
              <w:t>[insert appropriate person/position]</w:t>
            </w:r>
            <w:r w:rsidRPr="00BC258F">
              <w:rPr>
                <w:sz w:val="23"/>
                <w:szCs w:val="23"/>
              </w:rPr>
              <w:t xml:space="preserve"> HR Officer, Department </w:t>
            </w:r>
            <w:r w:rsidR="001A32ED" w:rsidRPr="00BC258F">
              <w:rPr>
                <w:sz w:val="23"/>
                <w:szCs w:val="23"/>
              </w:rPr>
              <w:t>Manager, HRMS</w:t>
            </w:r>
            <w:r w:rsidRPr="00BC258F">
              <w:rPr>
                <w:sz w:val="23"/>
                <w:szCs w:val="23"/>
              </w:rPr>
              <w:t xml:space="preserve"> Report Recipient</w:t>
            </w:r>
          </w:p>
        </w:tc>
        <w:tc>
          <w:tcPr>
            <w:tcW w:w="3514" w:type="dxa"/>
          </w:tcPr>
          <w:p w14:paraId="5B908315" w14:textId="77777777" w:rsidR="00A95A2F" w:rsidRPr="004E079D" w:rsidRDefault="00783B3A">
            <w:pPr>
              <w:rPr>
                <w:sz w:val="23"/>
                <w:szCs w:val="23"/>
              </w:rPr>
            </w:pPr>
            <w:r w:rsidRPr="00BC258F">
              <w:rPr>
                <w:sz w:val="23"/>
                <w:szCs w:val="23"/>
              </w:rPr>
              <w:t xml:space="preserve">To monitor compliance, run Effort Certification Status Reports in </w:t>
            </w:r>
            <w:hyperlink r:id="rId11" w:history="1">
              <w:r w:rsidRPr="00BC258F">
                <w:rPr>
                  <w:rStyle w:val="Hyperlink"/>
                  <w:sz w:val="23"/>
                  <w:szCs w:val="23"/>
                </w:rPr>
                <w:t>Wolverine Access</w:t>
              </w:r>
            </w:hyperlink>
            <w:r w:rsidR="00432148" w:rsidRPr="00BC258F">
              <w:rPr>
                <w:sz w:val="23"/>
                <w:szCs w:val="23"/>
              </w:rPr>
              <w:t xml:space="preserve"> </w:t>
            </w:r>
            <w:r w:rsidR="00432148" w:rsidRPr="004E079D">
              <w:rPr>
                <w:sz w:val="23"/>
                <w:szCs w:val="23"/>
              </w:rPr>
              <w:t>&gt; M-Pathways Human Resource Management System &gt; Navigator &gt; Workforce Administration &gt; Workforce Reports</w:t>
            </w:r>
            <w:r w:rsidRPr="004E079D">
              <w:rPr>
                <w:sz w:val="23"/>
                <w:szCs w:val="23"/>
              </w:rPr>
              <w:t xml:space="preserve">.  </w:t>
            </w:r>
          </w:p>
          <w:p w14:paraId="52019618"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Enter year or term (i.e. “2013” “1701”) in the FISCAL YEAR/TERM box.</w:t>
            </w:r>
          </w:p>
          <w:p w14:paraId="21E7EBEA"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Enter Org Group, Admin Dept, or Appointing Department.  If you choose Appointing Department, remember that Payroll follows up based on Administrative Department.</w:t>
            </w:r>
          </w:p>
          <w:p w14:paraId="595237A3"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Choose any combination of radio buttons:  Certified, Not Certified, or Needs Recertifying.</w:t>
            </w:r>
          </w:p>
          <w:p w14:paraId="422D5AEE"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 xml:space="preserve">Click RUN and wait for the next screen.  </w:t>
            </w:r>
          </w:p>
          <w:p w14:paraId="610639D2"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 xml:space="preserve">At upper left, verify that SERVER NAME is PSUNX.  At lower right, make sure that TYPE is Web and FORMAT is CSV.  </w:t>
            </w:r>
          </w:p>
          <w:p w14:paraId="46E51391"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 xml:space="preserve">Click OK at lower left.  </w:t>
            </w:r>
          </w:p>
          <w:p w14:paraId="5D2C7931" w14:textId="77777777" w:rsidR="00A95A2F" w:rsidRPr="00BC258F" w:rsidRDefault="00783B3A">
            <w:pPr>
              <w:numPr>
                <w:ilvl w:val="0"/>
                <w:numId w:val="7"/>
              </w:numPr>
              <w:pBdr>
                <w:top w:val="nil"/>
                <w:left w:val="nil"/>
                <w:bottom w:val="nil"/>
                <w:right w:val="nil"/>
                <w:between w:val="nil"/>
              </w:pBdr>
              <w:rPr>
                <w:color w:val="000000"/>
                <w:sz w:val="23"/>
                <w:szCs w:val="23"/>
              </w:rPr>
            </w:pPr>
            <w:r w:rsidRPr="00BC258F">
              <w:rPr>
                <w:color w:val="000000"/>
                <w:sz w:val="23"/>
                <w:szCs w:val="23"/>
              </w:rPr>
              <w:t xml:space="preserve">The output will be pushed to your email inbox.  </w:t>
            </w:r>
          </w:p>
          <w:p w14:paraId="0E322CA3" w14:textId="77777777" w:rsidR="00A95A2F" w:rsidRPr="00BC258F" w:rsidRDefault="00783B3A">
            <w:pPr>
              <w:spacing w:before="120"/>
              <w:rPr>
                <w:sz w:val="23"/>
                <w:szCs w:val="23"/>
              </w:rPr>
            </w:pPr>
            <w:r w:rsidRPr="00BC258F">
              <w:rPr>
                <w:sz w:val="23"/>
                <w:szCs w:val="23"/>
              </w:rPr>
              <w:t>Open the email and click DOWNLOAD.  The output will appear in Excel</w:t>
            </w:r>
            <w:r w:rsidRPr="00BC258F">
              <w:rPr>
                <w:sz w:val="23"/>
                <w:szCs w:val="23"/>
                <w:vertAlign w:val="superscript"/>
              </w:rPr>
              <w:t>®</w:t>
            </w:r>
            <w:r w:rsidRPr="00BC258F">
              <w:rPr>
                <w:sz w:val="23"/>
                <w:szCs w:val="23"/>
              </w:rPr>
              <w:t xml:space="preserve"> format.</w:t>
            </w:r>
          </w:p>
        </w:tc>
      </w:tr>
      <w:tr w:rsidR="00A95A2F" w:rsidRPr="00BC258F" w14:paraId="4DC88ACC" w14:textId="77777777">
        <w:trPr>
          <w:trHeight w:val="1420"/>
        </w:trPr>
        <w:tc>
          <w:tcPr>
            <w:tcW w:w="4608" w:type="dxa"/>
          </w:tcPr>
          <w:p w14:paraId="00190EE6" w14:textId="77777777" w:rsidR="00A95A2F" w:rsidRPr="004805BE" w:rsidRDefault="00783B3A">
            <w:pPr>
              <w:rPr>
                <w:sz w:val="23"/>
                <w:szCs w:val="23"/>
              </w:rPr>
            </w:pPr>
            <w:r w:rsidRPr="00BC258F">
              <w:rPr>
                <w:sz w:val="23"/>
                <w:szCs w:val="23"/>
              </w:rPr>
              <w:t xml:space="preserve">As-Needed-Effort-Certification Reports should be created on an ad-hoc basis for special </w:t>
            </w:r>
            <w:r w:rsidRPr="004805BE">
              <w:rPr>
                <w:sz w:val="23"/>
                <w:szCs w:val="23"/>
              </w:rPr>
              <w:t>circumstances, including:</w:t>
            </w:r>
          </w:p>
          <w:p w14:paraId="5C5D2D06" w14:textId="77777777" w:rsidR="00A95A2F" w:rsidRPr="004805BE" w:rsidRDefault="00783B3A">
            <w:pPr>
              <w:numPr>
                <w:ilvl w:val="0"/>
                <w:numId w:val="8"/>
              </w:numPr>
              <w:ind w:left="960"/>
              <w:rPr>
                <w:sz w:val="23"/>
                <w:szCs w:val="23"/>
              </w:rPr>
            </w:pPr>
            <w:r w:rsidRPr="004805BE">
              <w:rPr>
                <w:sz w:val="23"/>
                <w:szCs w:val="23"/>
              </w:rPr>
              <w:t xml:space="preserve"> Employee terminates employment during the curr</w:t>
            </w:r>
            <w:r w:rsidR="00862F00" w:rsidRPr="004805BE">
              <w:rPr>
                <w:sz w:val="23"/>
                <w:szCs w:val="23"/>
              </w:rPr>
              <w:t>ent effort certification period and doesn’t certify their effort via employee self-service prior to their termination date.</w:t>
            </w:r>
          </w:p>
          <w:p w14:paraId="7D95241B" w14:textId="77777777" w:rsidR="00A95A2F" w:rsidRPr="00BC258F" w:rsidRDefault="00783B3A">
            <w:pPr>
              <w:numPr>
                <w:ilvl w:val="0"/>
                <w:numId w:val="8"/>
              </w:numPr>
              <w:ind w:left="960"/>
              <w:rPr>
                <w:sz w:val="23"/>
                <w:szCs w:val="23"/>
              </w:rPr>
            </w:pPr>
            <w:r w:rsidRPr="00BC258F">
              <w:rPr>
                <w:sz w:val="23"/>
                <w:szCs w:val="23"/>
              </w:rPr>
              <w:t>A change was made to an employee’s effort and the employee has left the university.</w:t>
            </w:r>
          </w:p>
          <w:p w14:paraId="5D9720FC" w14:textId="77777777" w:rsidR="00A95A2F" w:rsidRPr="00BC258F" w:rsidRDefault="00783B3A">
            <w:pPr>
              <w:numPr>
                <w:ilvl w:val="0"/>
                <w:numId w:val="8"/>
              </w:numPr>
              <w:ind w:left="960"/>
              <w:rPr>
                <w:sz w:val="23"/>
                <w:szCs w:val="23"/>
              </w:rPr>
            </w:pPr>
            <w:r w:rsidRPr="00BC258F">
              <w:rPr>
                <w:sz w:val="23"/>
                <w:szCs w:val="23"/>
              </w:rPr>
              <w:t>Employee begins a Reduction in Force (RIF).</w:t>
            </w:r>
          </w:p>
          <w:p w14:paraId="09D94316" w14:textId="77777777" w:rsidR="00A95A2F" w:rsidRPr="00BC258F" w:rsidRDefault="00783B3A">
            <w:pPr>
              <w:numPr>
                <w:ilvl w:val="0"/>
                <w:numId w:val="8"/>
              </w:numPr>
              <w:ind w:left="960"/>
              <w:rPr>
                <w:sz w:val="23"/>
                <w:szCs w:val="23"/>
              </w:rPr>
            </w:pPr>
            <w:r w:rsidRPr="00BC258F">
              <w:rPr>
                <w:sz w:val="23"/>
                <w:szCs w:val="23"/>
              </w:rPr>
              <w:t>Employee begins a Leave of Absence (LOA).</w:t>
            </w:r>
          </w:p>
          <w:p w14:paraId="6EEF46CE" w14:textId="77777777" w:rsidR="00A95A2F" w:rsidRPr="00BC258F" w:rsidRDefault="00783B3A">
            <w:pPr>
              <w:pBdr>
                <w:top w:val="nil"/>
                <w:left w:val="nil"/>
                <w:bottom w:val="nil"/>
                <w:right w:val="nil"/>
                <w:between w:val="nil"/>
              </w:pBdr>
              <w:spacing w:before="120"/>
              <w:rPr>
                <w:color w:val="000000"/>
                <w:sz w:val="23"/>
                <w:szCs w:val="23"/>
              </w:rPr>
            </w:pPr>
            <w:r w:rsidRPr="00BC258F">
              <w:rPr>
                <w:color w:val="000000"/>
                <w:sz w:val="23"/>
                <w:szCs w:val="23"/>
              </w:rPr>
              <w:t>Verify that the employee certified prior periods online as appropriate.  If prior periods need certification and the employee’s termination date is in the past, create As Needed Effort Certification Reports for those periods also.  If the employee is still active, ask the employee to certify prior periods online as soon as possible.</w:t>
            </w:r>
          </w:p>
        </w:tc>
        <w:tc>
          <w:tcPr>
            <w:tcW w:w="2160" w:type="dxa"/>
          </w:tcPr>
          <w:p w14:paraId="6C7C464B" w14:textId="77777777" w:rsidR="00A95A2F" w:rsidRPr="00BC258F" w:rsidRDefault="00783B3A">
            <w:pPr>
              <w:spacing w:before="120"/>
              <w:rPr>
                <w:sz w:val="23"/>
                <w:szCs w:val="23"/>
              </w:rPr>
            </w:pPr>
            <w:r w:rsidRPr="00BC258F">
              <w:rPr>
                <w:sz w:val="23"/>
                <w:szCs w:val="23"/>
                <w:highlight w:val="yellow"/>
              </w:rPr>
              <w:t>[insert appropriate person/position]</w:t>
            </w:r>
            <w:r w:rsidRPr="00BC258F">
              <w:rPr>
                <w:sz w:val="23"/>
                <w:szCs w:val="23"/>
              </w:rPr>
              <w:t xml:space="preserve"> HR Officer, Department Manager</w:t>
            </w:r>
          </w:p>
        </w:tc>
        <w:tc>
          <w:tcPr>
            <w:tcW w:w="3514" w:type="dxa"/>
          </w:tcPr>
          <w:p w14:paraId="30051183" w14:textId="1300FDD1" w:rsidR="00923185" w:rsidRPr="00B43E36" w:rsidRDefault="00783B3A" w:rsidP="00923185">
            <w:pPr>
              <w:rPr>
                <w:strike/>
                <w:color w:val="00B050"/>
                <w:sz w:val="23"/>
                <w:szCs w:val="23"/>
                <w:u w:val="single"/>
              </w:rPr>
            </w:pPr>
            <w:r w:rsidRPr="00BC258F">
              <w:rPr>
                <w:sz w:val="23"/>
                <w:szCs w:val="23"/>
              </w:rPr>
              <w:t xml:space="preserve">Run </w:t>
            </w:r>
            <w:hyperlink r:id="rId12" w:history="1">
              <w:r w:rsidRPr="00D1111A">
                <w:rPr>
                  <w:rStyle w:val="Hyperlink"/>
                  <w:sz w:val="23"/>
                  <w:szCs w:val="23"/>
                </w:rPr>
                <w:t>As Needed Effort Certification Reports</w:t>
              </w:r>
            </w:hyperlink>
            <w:r w:rsidR="00D1111A">
              <w:rPr>
                <w:sz w:val="23"/>
                <w:szCs w:val="23"/>
              </w:rPr>
              <w:t xml:space="preserve"> </w:t>
            </w:r>
            <w:r w:rsidR="00D1111A" w:rsidRPr="00D1111A">
              <w:rPr>
                <w:color w:val="FF0000"/>
                <w:sz w:val="23"/>
                <w:szCs w:val="23"/>
              </w:rPr>
              <w:t>under</w:t>
            </w:r>
            <w:r w:rsidR="00D1111A">
              <w:rPr>
                <w:sz w:val="23"/>
                <w:szCs w:val="23"/>
              </w:rPr>
              <w:t xml:space="preserve"> </w:t>
            </w:r>
            <w:r w:rsidRPr="00BC258F">
              <w:rPr>
                <w:sz w:val="23"/>
                <w:szCs w:val="23"/>
              </w:rPr>
              <w:t>Effort Reporting procedures</w:t>
            </w:r>
            <w:r w:rsidR="00923185">
              <w:rPr>
                <w:sz w:val="23"/>
                <w:szCs w:val="23"/>
              </w:rPr>
              <w:t>.</w:t>
            </w:r>
          </w:p>
          <w:p w14:paraId="68181C9D" w14:textId="6B23EF79" w:rsidR="00A95A2F" w:rsidRPr="00923185" w:rsidRDefault="00BC258F">
            <w:pPr>
              <w:rPr>
                <w:strike/>
                <w:color w:val="00B050"/>
                <w:sz w:val="23"/>
                <w:szCs w:val="23"/>
                <w:u w:val="single"/>
              </w:rPr>
            </w:pPr>
            <w:r w:rsidRPr="00B43E36">
              <w:rPr>
                <w:strike/>
                <w:color w:val="00B050"/>
                <w:sz w:val="23"/>
                <w:szCs w:val="23"/>
                <w:u w:val="single"/>
              </w:rPr>
              <w:t xml:space="preserve"> </w:t>
            </w:r>
          </w:p>
          <w:p w14:paraId="000EAB26" w14:textId="18B82303" w:rsidR="00A95A2F" w:rsidRPr="00BC258F" w:rsidRDefault="00783B3A" w:rsidP="004805BE">
            <w:pPr>
              <w:rPr>
                <w:color w:val="0000FF"/>
                <w:sz w:val="23"/>
                <w:szCs w:val="23"/>
                <w:u w:val="single"/>
              </w:rPr>
            </w:pPr>
            <w:r w:rsidRPr="00BC258F">
              <w:rPr>
                <w:sz w:val="23"/>
                <w:szCs w:val="23"/>
              </w:rPr>
              <w:t xml:space="preserve">Use the </w:t>
            </w:r>
            <w:hyperlink r:id="rId13" w:history="1">
              <w:r w:rsidR="00D1111A" w:rsidRPr="00D1111A">
                <w:rPr>
                  <w:rStyle w:val="Hyperlink"/>
                  <w:sz w:val="23"/>
                  <w:szCs w:val="23"/>
                </w:rPr>
                <w:t>Termination/Transfer Checklist</w:t>
              </w:r>
            </w:hyperlink>
            <w:r w:rsidR="00D1111A">
              <w:rPr>
                <w:sz w:val="23"/>
                <w:szCs w:val="23"/>
              </w:rPr>
              <w:t xml:space="preserve"> </w:t>
            </w:r>
            <w:r w:rsidRPr="00BC258F">
              <w:rPr>
                <w:sz w:val="23"/>
                <w:szCs w:val="23"/>
              </w:rPr>
              <w:t xml:space="preserve">available on </w:t>
            </w:r>
            <w:r w:rsidR="00D1111A">
              <w:rPr>
                <w:sz w:val="23"/>
                <w:szCs w:val="23"/>
              </w:rPr>
              <w:t xml:space="preserve">the </w:t>
            </w:r>
            <w:r w:rsidRPr="00BC258F">
              <w:rPr>
                <w:sz w:val="23"/>
                <w:szCs w:val="23"/>
              </w:rPr>
              <w:t>HR</w:t>
            </w:r>
            <w:r w:rsidR="00923185">
              <w:rPr>
                <w:strike/>
                <w:color w:val="FF0000"/>
                <w:sz w:val="23"/>
                <w:szCs w:val="23"/>
              </w:rPr>
              <w:t xml:space="preserve"> </w:t>
            </w:r>
            <w:r w:rsidR="000F1720">
              <w:rPr>
                <w:sz w:val="23"/>
                <w:szCs w:val="23"/>
              </w:rPr>
              <w:t>website</w:t>
            </w:r>
            <w:r w:rsidR="00D1111A">
              <w:rPr>
                <w:sz w:val="23"/>
                <w:szCs w:val="23"/>
              </w:rPr>
              <w:t>.</w:t>
            </w:r>
            <w:r w:rsidR="00923185" w:rsidRPr="00BC258F">
              <w:rPr>
                <w:color w:val="0000FF"/>
                <w:sz w:val="23"/>
                <w:szCs w:val="23"/>
                <w:u w:val="single"/>
              </w:rPr>
              <w:t xml:space="preserve"> </w:t>
            </w:r>
          </w:p>
        </w:tc>
      </w:tr>
      <w:tr w:rsidR="00A95A2F" w:rsidRPr="00BC258F" w14:paraId="61F9BEAE" w14:textId="77777777">
        <w:trPr>
          <w:trHeight w:val="2020"/>
        </w:trPr>
        <w:tc>
          <w:tcPr>
            <w:tcW w:w="4608" w:type="dxa"/>
          </w:tcPr>
          <w:p w14:paraId="2181A495" w14:textId="77777777" w:rsidR="00A95A2F" w:rsidRPr="00BC258F" w:rsidRDefault="00783B3A">
            <w:pPr>
              <w:pBdr>
                <w:top w:val="nil"/>
                <w:left w:val="nil"/>
                <w:bottom w:val="nil"/>
                <w:right w:val="nil"/>
                <w:between w:val="nil"/>
              </w:pBdr>
              <w:spacing w:before="120"/>
              <w:rPr>
                <w:color w:val="000000"/>
                <w:sz w:val="23"/>
                <w:szCs w:val="23"/>
              </w:rPr>
            </w:pPr>
            <w:r w:rsidRPr="00BC258F">
              <w:rPr>
                <w:color w:val="000000"/>
                <w:sz w:val="23"/>
                <w:szCs w:val="23"/>
              </w:rPr>
              <w:t xml:space="preserve">Review As-Needed Effort Certification report for accuracy.   If report reasonably reflects effort percentages in relation to work performed for the </w:t>
            </w:r>
            <w:proofErr w:type="gramStart"/>
            <w:r w:rsidRPr="00BC258F">
              <w:rPr>
                <w:color w:val="000000"/>
                <w:sz w:val="23"/>
                <w:szCs w:val="23"/>
              </w:rPr>
              <w:t>time period</w:t>
            </w:r>
            <w:proofErr w:type="gramEnd"/>
            <w:r w:rsidRPr="00BC258F">
              <w:rPr>
                <w:color w:val="000000"/>
                <w:sz w:val="23"/>
                <w:szCs w:val="23"/>
              </w:rPr>
              <w:t xml:space="preserve"> stated, sign.  If report does not reasonably reflect effort, discuss and document changes with manager.</w:t>
            </w:r>
          </w:p>
        </w:tc>
        <w:tc>
          <w:tcPr>
            <w:tcW w:w="2160" w:type="dxa"/>
          </w:tcPr>
          <w:p w14:paraId="05939B89" w14:textId="77777777" w:rsidR="00A95A2F" w:rsidRPr="00BC258F" w:rsidRDefault="00783B3A">
            <w:pPr>
              <w:spacing w:before="120"/>
              <w:rPr>
                <w:sz w:val="23"/>
                <w:szCs w:val="23"/>
                <w:highlight w:val="yellow"/>
              </w:rPr>
            </w:pPr>
            <w:r w:rsidRPr="00BC258F">
              <w:rPr>
                <w:sz w:val="23"/>
                <w:szCs w:val="23"/>
              </w:rPr>
              <w:t>Employee</w:t>
            </w:r>
          </w:p>
        </w:tc>
        <w:tc>
          <w:tcPr>
            <w:tcW w:w="3514" w:type="dxa"/>
          </w:tcPr>
          <w:p w14:paraId="0AC27B1D" w14:textId="77777777" w:rsidR="00A95A2F" w:rsidRPr="00BC258F" w:rsidRDefault="00A95A2F">
            <w:pPr>
              <w:spacing w:before="120"/>
              <w:rPr>
                <w:sz w:val="23"/>
                <w:szCs w:val="23"/>
              </w:rPr>
            </w:pPr>
          </w:p>
        </w:tc>
      </w:tr>
      <w:tr w:rsidR="00A95A2F" w:rsidRPr="00BC258F" w14:paraId="1F8B9070" w14:textId="77777777" w:rsidTr="00AB1DED">
        <w:trPr>
          <w:trHeight w:val="3149"/>
        </w:trPr>
        <w:tc>
          <w:tcPr>
            <w:tcW w:w="4608" w:type="dxa"/>
          </w:tcPr>
          <w:p w14:paraId="45150D6D" w14:textId="77777777" w:rsidR="00F63B0C" w:rsidRPr="00D021E2" w:rsidRDefault="00F63B0C" w:rsidP="00F63B0C">
            <w:pPr>
              <w:pBdr>
                <w:top w:val="nil"/>
                <w:left w:val="nil"/>
                <w:bottom w:val="nil"/>
                <w:right w:val="nil"/>
                <w:between w:val="nil"/>
              </w:pBdr>
              <w:spacing w:before="120"/>
              <w:rPr>
                <w:sz w:val="23"/>
                <w:szCs w:val="23"/>
              </w:rPr>
            </w:pPr>
            <w:r w:rsidRPr="00D021E2">
              <w:rPr>
                <w:sz w:val="23"/>
                <w:szCs w:val="23"/>
              </w:rPr>
              <w:t>Signed, scanned copies or electronically signed reports can be sent directly to effort.reporting.payroll@umich.edu</w:t>
            </w:r>
          </w:p>
          <w:p w14:paraId="53B0DDDF" w14:textId="77777777" w:rsidR="00F63B0C" w:rsidRPr="00D021E2" w:rsidRDefault="00F63B0C" w:rsidP="00F63B0C">
            <w:pPr>
              <w:pBdr>
                <w:top w:val="nil"/>
                <w:left w:val="nil"/>
                <w:bottom w:val="nil"/>
                <w:right w:val="nil"/>
                <w:between w:val="nil"/>
              </w:pBdr>
              <w:spacing w:before="120"/>
              <w:rPr>
                <w:sz w:val="23"/>
                <w:szCs w:val="23"/>
              </w:rPr>
            </w:pPr>
            <w:r w:rsidRPr="00D021E2">
              <w:rPr>
                <w:sz w:val="23"/>
                <w:szCs w:val="23"/>
              </w:rPr>
              <w:t>or</w:t>
            </w:r>
          </w:p>
          <w:p w14:paraId="433C9498" w14:textId="77777777" w:rsidR="00C21538" w:rsidRPr="00BC258F" w:rsidRDefault="00783B3A">
            <w:pPr>
              <w:pBdr>
                <w:top w:val="nil"/>
                <w:left w:val="nil"/>
                <w:bottom w:val="nil"/>
                <w:right w:val="nil"/>
                <w:between w:val="nil"/>
              </w:pBdr>
              <w:spacing w:before="120"/>
              <w:rPr>
                <w:color w:val="000000"/>
                <w:sz w:val="23"/>
                <w:szCs w:val="23"/>
              </w:rPr>
            </w:pPr>
            <w:r w:rsidRPr="00D021E2">
              <w:rPr>
                <w:sz w:val="23"/>
                <w:szCs w:val="23"/>
              </w:rPr>
              <w:t xml:space="preserve">Send signed </w:t>
            </w:r>
            <w:r w:rsidRPr="008528AA">
              <w:rPr>
                <w:sz w:val="23"/>
                <w:szCs w:val="23"/>
              </w:rPr>
              <w:t xml:space="preserve">report and </w:t>
            </w:r>
            <w:r w:rsidR="00184344" w:rsidRPr="008528AA">
              <w:rPr>
                <w:sz w:val="23"/>
                <w:szCs w:val="23"/>
              </w:rPr>
              <w:t xml:space="preserve">a note </w:t>
            </w:r>
            <w:r w:rsidRPr="008528AA">
              <w:rPr>
                <w:sz w:val="23"/>
                <w:szCs w:val="23"/>
              </w:rPr>
              <w:t xml:space="preserve">with </w:t>
            </w:r>
            <w:r w:rsidRPr="00BC258F">
              <w:rPr>
                <w:color w:val="000000"/>
                <w:sz w:val="23"/>
                <w:szCs w:val="23"/>
              </w:rPr>
              <w:t>your name, phone, and reason for As Needed Report to:</w:t>
            </w:r>
          </w:p>
          <w:p w14:paraId="061D6A3B" w14:textId="77777777" w:rsidR="00A95A2F" w:rsidRDefault="00783B3A">
            <w:pPr>
              <w:pBdr>
                <w:top w:val="nil"/>
                <w:left w:val="nil"/>
                <w:bottom w:val="nil"/>
                <w:right w:val="nil"/>
                <w:between w:val="nil"/>
              </w:pBdr>
              <w:rPr>
                <w:color w:val="000000"/>
                <w:sz w:val="23"/>
                <w:szCs w:val="23"/>
              </w:rPr>
            </w:pPr>
            <w:r w:rsidRPr="00BC258F">
              <w:rPr>
                <w:color w:val="000000"/>
                <w:sz w:val="23"/>
                <w:szCs w:val="23"/>
              </w:rPr>
              <w:t>Payroll Office</w:t>
            </w:r>
          </w:p>
          <w:p w14:paraId="35E4D98C" w14:textId="3BC22ABE" w:rsidR="00F06242" w:rsidRPr="00F06242" w:rsidRDefault="00F06242">
            <w:pPr>
              <w:pBdr>
                <w:top w:val="nil"/>
                <w:left w:val="nil"/>
                <w:bottom w:val="nil"/>
                <w:right w:val="nil"/>
                <w:between w:val="nil"/>
              </w:pBdr>
              <w:rPr>
                <w:color w:val="FF0000"/>
                <w:sz w:val="23"/>
                <w:szCs w:val="23"/>
              </w:rPr>
            </w:pPr>
            <w:r w:rsidRPr="00F06242">
              <w:rPr>
                <w:color w:val="FF0000"/>
                <w:sz w:val="23"/>
                <w:szCs w:val="23"/>
              </w:rPr>
              <w:t>1000 Victors Way</w:t>
            </w:r>
          </w:p>
          <w:p w14:paraId="40B0831B" w14:textId="1B3CCC59" w:rsidR="00A95A2F" w:rsidRPr="00923185" w:rsidRDefault="00F06242">
            <w:pPr>
              <w:pBdr>
                <w:top w:val="nil"/>
                <w:left w:val="nil"/>
                <w:bottom w:val="nil"/>
                <w:right w:val="nil"/>
                <w:between w:val="nil"/>
              </w:pBdr>
              <w:rPr>
                <w:color w:val="FF0000"/>
                <w:sz w:val="23"/>
                <w:szCs w:val="23"/>
              </w:rPr>
            </w:pPr>
            <w:r w:rsidRPr="00F06242">
              <w:rPr>
                <w:color w:val="FF0000"/>
                <w:sz w:val="23"/>
                <w:szCs w:val="23"/>
              </w:rPr>
              <w:t>Ann Arbor, MI 48108</w:t>
            </w:r>
          </w:p>
        </w:tc>
        <w:tc>
          <w:tcPr>
            <w:tcW w:w="2160" w:type="dxa"/>
          </w:tcPr>
          <w:p w14:paraId="4EA28AE2" w14:textId="77777777" w:rsidR="00A95A2F" w:rsidRPr="00BC258F" w:rsidRDefault="00783B3A">
            <w:pPr>
              <w:spacing w:before="120"/>
              <w:rPr>
                <w:sz w:val="23"/>
                <w:szCs w:val="23"/>
              </w:rPr>
            </w:pPr>
            <w:r w:rsidRPr="00BC258F">
              <w:rPr>
                <w:sz w:val="23"/>
                <w:szCs w:val="23"/>
                <w:highlight w:val="yellow"/>
              </w:rPr>
              <w:t>[insert appropriate person/position]</w:t>
            </w:r>
            <w:r w:rsidRPr="00BC258F">
              <w:rPr>
                <w:sz w:val="23"/>
                <w:szCs w:val="23"/>
              </w:rPr>
              <w:t xml:space="preserve"> HR Officer, Department Manager</w:t>
            </w:r>
          </w:p>
        </w:tc>
        <w:tc>
          <w:tcPr>
            <w:tcW w:w="3514" w:type="dxa"/>
          </w:tcPr>
          <w:p w14:paraId="4CB6E567" w14:textId="77777777" w:rsidR="00A95A2F" w:rsidRPr="00BC258F" w:rsidRDefault="00A95A2F">
            <w:pPr>
              <w:spacing w:before="120"/>
              <w:rPr>
                <w:sz w:val="23"/>
                <w:szCs w:val="23"/>
              </w:rPr>
            </w:pPr>
          </w:p>
        </w:tc>
      </w:tr>
      <w:tr w:rsidR="00A95A2F" w:rsidRPr="00BC258F" w14:paraId="105DF86A" w14:textId="77777777">
        <w:tc>
          <w:tcPr>
            <w:tcW w:w="4608" w:type="dxa"/>
          </w:tcPr>
          <w:p w14:paraId="4830E15E" w14:textId="77777777" w:rsidR="00A95A2F" w:rsidRPr="00BC258F" w:rsidRDefault="00783B3A">
            <w:pPr>
              <w:rPr>
                <w:i/>
                <w:sz w:val="23"/>
                <w:szCs w:val="23"/>
              </w:rPr>
            </w:pPr>
            <w:r w:rsidRPr="00BC258F">
              <w:rPr>
                <w:sz w:val="23"/>
                <w:szCs w:val="23"/>
              </w:rPr>
              <w:t xml:space="preserve">Review sponsored effort for accurate effort and distribution per the Project Investigator. </w:t>
            </w:r>
          </w:p>
        </w:tc>
        <w:tc>
          <w:tcPr>
            <w:tcW w:w="2160" w:type="dxa"/>
          </w:tcPr>
          <w:p w14:paraId="1642B455" w14:textId="77777777" w:rsidR="00A95A2F" w:rsidRPr="00BC258F" w:rsidRDefault="00586182">
            <w:pPr>
              <w:spacing w:before="120"/>
              <w:rPr>
                <w:sz w:val="23"/>
                <w:szCs w:val="23"/>
                <w:highlight w:val="yellow"/>
              </w:rPr>
            </w:pPr>
            <w:r w:rsidRPr="00BC258F">
              <w:rPr>
                <w:sz w:val="23"/>
                <w:szCs w:val="23"/>
                <w:highlight w:val="yellow"/>
              </w:rPr>
              <w:t>[insert appropriate person/position]</w:t>
            </w:r>
          </w:p>
        </w:tc>
        <w:tc>
          <w:tcPr>
            <w:tcW w:w="3514" w:type="dxa"/>
          </w:tcPr>
          <w:p w14:paraId="180CEAE9" w14:textId="54FC7583" w:rsidR="00A95A2F" w:rsidRPr="00BC258F" w:rsidRDefault="00783B3A">
            <w:pPr>
              <w:spacing w:before="120"/>
              <w:rPr>
                <w:sz w:val="23"/>
                <w:szCs w:val="23"/>
              </w:rPr>
            </w:pPr>
            <w:r w:rsidRPr="00BC258F">
              <w:rPr>
                <w:sz w:val="23"/>
                <w:szCs w:val="23"/>
              </w:rPr>
              <w:t xml:space="preserve">Total Picture Effort by Project Director Report can be found under the </w:t>
            </w:r>
            <w:proofErr w:type="spellStart"/>
            <w:r w:rsidRPr="00BC258F">
              <w:rPr>
                <w:sz w:val="23"/>
                <w:szCs w:val="23"/>
              </w:rPr>
              <w:t>Mgmt</w:t>
            </w:r>
            <w:proofErr w:type="spellEnd"/>
            <w:r w:rsidRPr="00BC258F">
              <w:rPr>
                <w:sz w:val="23"/>
                <w:szCs w:val="23"/>
              </w:rPr>
              <w:t xml:space="preserve"> Reports tab of </w:t>
            </w:r>
            <w:r w:rsidRPr="003C7EFA">
              <w:rPr>
                <w:sz w:val="23"/>
                <w:szCs w:val="23"/>
              </w:rPr>
              <w:t>M</w:t>
            </w:r>
            <w:r w:rsidR="00B43E36" w:rsidRPr="003C7EFA">
              <w:rPr>
                <w:sz w:val="23"/>
                <w:szCs w:val="23"/>
              </w:rPr>
              <w:t>-</w:t>
            </w:r>
            <w:r w:rsidRPr="004E079D">
              <w:rPr>
                <w:sz w:val="23"/>
                <w:szCs w:val="23"/>
              </w:rPr>
              <w:t>Reports</w:t>
            </w:r>
            <w:r w:rsidR="003C7EFA" w:rsidRPr="004E079D">
              <w:rPr>
                <w:sz w:val="23"/>
                <w:szCs w:val="23"/>
              </w:rPr>
              <w:t xml:space="preserve"> (go to </w:t>
            </w:r>
            <w:hyperlink r:id="rId14" w:history="1">
              <w:r w:rsidR="003C7EFA" w:rsidRPr="003C7EFA">
                <w:rPr>
                  <w:rStyle w:val="Hyperlink"/>
                  <w:sz w:val="23"/>
                  <w:szCs w:val="23"/>
                </w:rPr>
                <w:t>Wolverine Access</w:t>
              </w:r>
            </w:hyperlink>
            <w:r w:rsidR="003C7EFA" w:rsidRPr="003C7EFA">
              <w:rPr>
                <w:color w:val="FF0000"/>
                <w:sz w:val="23"/>
                <w:szCs w:val="23"/>
              </w:rPr>
              <w:t xml:space="preserve"> </w:t>
            </w:r>
            <w:r w:rsidR="003C7EFA" w:rsidRPr="004E079D">
              <w:rPr>
                <w:sz w:val="23"/>
                <w:szCs w:val="23"/>
              </w:rPr>
              <w:t>&gt; M-Reports)</w:t>
            </w:r>
            <w:r w:rsidRPr="004E079D">
              <w:rPr>
                <w:sz w:val="23"/>
                <w:szCs w:val="23"/>
              </w:rPr>
              <w:t>.</w:t>
            </w:r>
            <w:r w:rsidRPr="00BC258F">
              <w:rPr>
                <w:sz w:val="23"/>
                <w:szCs w:val="23"/>
              </w:rPr>
              <w:t xml:space="preserve"> </w:t>
            </w:r>
          </w:p>
          <w:p w14:paraId="429CB1CE" w14:textId="77777777" w:rsidR="00A95A2F" w:rsidRPr="00BC258F" w:rsidRDefault="00783B3A" w:rsidP="003063EC">
            <w:pPr>
              <w:rPr>
                <w:sz w:val="23"/>
                <w:szCs w:val="23"/>
              </w:rPr>
            </w:pPr>
            <w:r w:rsidRPr="00BC258F">
              <w:rPr>
                <w:sz w:val="23"/>
                <w:szCs w:val="23"/>
              </w:rPr>
              <w:t>Applicable M</w:t>
            </w:r>
            <w:r w:rsidR="003C7EFA">
              <w:rPr>
                <w:sz w:val="23"/>
                <w:szCs w:val="23"/>
              </w:rPr>
              <w:t>-</w:t>
            </w:r>
            <w:r w:rsidRPr="00BC258F">
              <w:rPr>
                <w:sz w:val="23"/>
                <w:szCs w:val="23"/>
              </w:rPr>
              <w:t>Pathways reports can be found under</w:t>
            </w:r>
            <w:r w:rsidR="003063EC" w:rsidRPr="00BC258F">
              <w:rPr>
                <w:sz w:val="23"/>
                <w:szCs w:val="23"/>
              </w:rPr>
              <w:t xml:space="preserve"> </w:t>
            </w:r>
            <w:hyperlink r:id="rId15" w:history="1">
              <w:r w:rsidR="003063EC" w:rsidRPr="003C7EFA">
                <w:rPr>
                  <w:rStyle w:val="Hyperlink"/>
                  <w:sz w:val="23"/>
                  <w:szCs w:val="23"/>
                </w:rPr>
                <w:t>Wolverine Access</w:t>
              </w:r>
            </w:hyperlink>
            <w:r w:rsidR="003063EC" w:rsidRPr="00BC258F">
              <w:rPr>
                <w:sz w:val="23"/>
                <w:szCs w:val="23"/>
              </w:rPr>
              <w:t xml:space="preserve"> </w:t>
            </w:r>
            <w:r w:rsidR="003063EC" w:rsidRPr="004E079D">
              <w:rPr>
                <w:sz w:val="23"/>
                <w:szCs w:val="23"/>
              </w:rPr>
              <w:t xml:space="preserve">&gt; M-Pathways Human Resource Management System &gt; Navigator &gt; </w:t>
            </w:r>
            <w:r w:rsidRPr="004E079D">
              <w:rPr>
                <w:sz w:val="23"/>
                <w:szCs w:val="23"/>
              </w:rPr>
              <w:t xml:space="preserve">Workforce </w:t>
            </w:r>
            <w:r w:rsidR="003063EC" w:rsidRPr="00BC258F">
              <w:rPr>
                <w:sz w:val="23"/>
                <w:szCs w:val="23"/>
              </w:rPr>
              <w:t>A</w:t>
            </w:r>
            <w:r w:rsidRPr="00BC258F">
              <w:rPr>
                <w:sz w:val="23"/>
                <w:szCs w:val="23"/>
              </w:rPr>
              <w:t>dministration</w:t>
            </w:r>
            <w:r w:rsidR="003063EC" w:rsidRPr="00BC258F">
              <w:rPr>
                <w:sz w:val="23"/>
                <w:szCs w:val="23"/>
              </w:rPr>
              <w:t xml:space="preserve"> </w:t>
            </w:r>
            <w:r w:rsidRPr="00BC258F">
              <w:rPr>
                <w:sz w:val="23"/>
                <w:szCs w:val="23"/>
              </w:rPr>
              <w:t>&gt;</w:t>
            </w:r>
            <w:r w:rsidR="003063EC" w:rsidRPr="00BC258F">
              <w:rPr>
                <w:sz w:val="23"/>
                <w:szCs w:val="23"/>
              </w:rPr>
              <w:t xml:space="preserve"> </w:t>
            </w:r>
            <w:r w:rsidRPr="00BC258F">
              <w:rPr>
                <w:sz w:val="23"/>
                <w:szCs w:val="23"/>
              </w:rPr>
              <w:t>Workforce Reports</w:t>
            </w:r>
            <w:r w:rsidR="003063EC" w:rsidRPr="00BC258F">
              <w:rPr>
                <w:sz w:val="23"/>
                <w:szCs w:val="23"/>
              </w:rPr>
              <w:t xml:space="preserve"> </w:t>
            </w:r>
            <w:r w:rsidRPr="00BC258F">
              <w:rPr>
                <w:sz w:val="23"/>
                <w:szCs w:val="23"/>
              </w:rPr>
              <w:t>&gt;</w:t>
            </w:r>
            <w:r w:rsidR="003063EC" w:rsidRPr="00BC258F">
              <w:rPr>
                <w:sz w:val="23"/>
                <w:szCs w:val="23"/>
              </w:rPr>
              <w:t xml:space="preserve"> </w:t>
            </w:r>
            <w:r w:rsidRPr="00BC258F">
              <w:rPr>
                <w:sz w:val="23"/>
                <w:szCs w:val="23"/>
              </w:rPr>
              <w:t>Effort Certification Status</w:t>
            </w:r>
          </w:p>
        </w:tc>
      </w:tr>
    </w:tbl>
    <w:p w14:paraId="000FC66A" w14:textId="77777777" w:rsidR="00A95A2F" w:rsidRPr="00BC258F" w:rsidRDefault="00A95A2F">
      <w:pPr>
        <w:spacing w:before="120"/>
        <w:rPr>
          <w:sz w:val="23"/>
          <w:szCs w:val="23"/>
        </w:rPr>
      </w:pPr>
    </w:p>
    <w:p w14:paraId="4C96CD9E" w14:textId="77777777" w:rsidR="00923185" w:rsidRDefault="00923185">
      <w:pPr>
        <w:spacing w:before="120"/>
        <w:rPr>
          <w:sz w:val="23"/>
          <w:szCs w:val="23"/>
          <w:u w:val="single"/>
        </w:rPr>
      </w:pPr>
    </w:p>
    <w:p w14:paraId="4F3049CE" w14:textId="77777777" w:rsidR="00923185" w:rsidRDefault="00923185">
      <w:pPr>
        <w:spacing w:before="120"/>
        <w:rPr>
          <w:sz w:val="23"/>
          <w:szCs w:val="23"/>
          <w:u w:val="single"/>
        </w:rPr>
      </w:pPr>
    </w:p>
    <w:p w14:paraId="4C82080F" w14:textId="505B0735" w:rsidR="00A95A2F" w:rsidRPr="00BC258F" w:rsidRDefault="00783B3A">
      <w:pPr>
        <w:spacing w:before="120"/>
        <w:rPr>
          <w:sz w:val="23"/>
          <w:szCs w:val="23"/>
        </w:rPr>
      </w:pPr>
      <w:r w:rsidRPr="00BC258F">
        <w:rPr>
          <w:sz w:val="23"/>
          <w:szCs w:val="23"/>
          <w:u w:val="single"/>
        </w:rPr>
        <w:t>Other related information</w:t>
      </w:r>
      <w:r w:rsidRPr="00BC258F">
        <w:rPr>
          <w:sz w:val="23"/>
          <w:szCs w:val="23"/>
        </w:rPr>
        <w:t>:</w:t>
      </w:r>
    </w:p>
    <w:p w14:paraId="337BFCCC" w14:textId="77777777" w:rsidR="00A95A2F" w:rsidRPr="00BC258F" w:rsidRDefault="00A95A2F">
      <w:pPr>
        <w:spacing w:before="120"/>
        <w:rPr>
          <w:sz w:val="23"/>
          <w:szCs w:val="23"/>
        </w:rPr>
      </w:pPr>
    </w:p>
    <w:p w14:paraId="610247B4" w14:textId="0332BB3A" w:rsidR="00A95A2F" w:rsidRPr="00923185" w:rsidRDefault="00D1111A" w:rsidP="00923185">
      <w:pPr>
        <w:pStyle w:val="ListParagraph"/>
        <w:numPr>
          <w:ilvl w:val="0"/>
          <w:numId w:val="14"/>
        </w:numPr>
        <w:pBdr>
          <w:top w:val="nil"/>
          <w:left w:val="nil"/>
          <w:bottom w:val="nil"/>
          <w:right w:val="nil"/>
          <w:between w:val="nil"/>
        </w:pBdr>
        <w:rPr>
          <w:color w:val="000000"/>
          <w:sz w:val="23"/>
          <w:szCs w:val="23"/>
        </w:rPr>
      </w:pPr>
      <w:hyperlink r:id="rId16" w:history="1">
        <w:r w:rsidRPr="00923185">
          <w:rPr>
            <w:rStyle w:val="Hyperlink"/>
            <w:rFonts w:ascii="Times" w:eastAsia="Times" w:hAnsi="Times" w:cs="Times"/>
            <w:sz w:val="23"/>
            <w:szCs w:val="23"/>
          </w:rPr>
          <w:t>Effort Report</w:t>
        </w:r>
        <w:r w:rsidRPr="00923185">
          <w:rPr>
            <w:rStyle w:val="Hyperlink"/>
            <w:rFonts w:ascii="Times" w:eastAsia="Times" w:hAnsi="Times" w:cs="Times"/>
            <w:sz w:val="23"/>
            <w:szCs w:val="23"/>
          </w:rPr>
          <w:t>i</w:t>
        </w:r>
        <w:r w:rsidRPr="00923185">
          <w:rPr>
            <w:rStyle w:val="Hyperlink"/>
            <w:rFonts w:ascii="Times" w:eastAsia="Times" w:hAnsi="Times" w:cs="Times"/>
            <w:sz w:val="23"/>
            <w:szCs w:val="23"/>
          </w:rPr>
          <w:t>ng Procedures – As Needed Effort Certification Process</w:t>
        </w:r>
      </w:hyperlink>
      <w:r w:rsidR="00783B3A" w:rsidRPr="00923185">
        <w:rPr>
          <w:rFonts w:ascii="Times" w:eastAsia="Times" w:hAnsi="Times" w:cs="Times"/>
          <w:strike/>
          <w:color w:val="FF0000"/>
          <w:sz w:val="23"/>
          <w:szCs w:val="23"/>
        </w:rPr>
        <w:t xml:space="preserve"> </w:t>
      </w:r>
    </w:p>
    <w:p w14:paraId="2F85B0E3" w14:textId="77777777" w:rsidR="00A95A2F" w:rsidRPr="004E079D" w:rsidRDefault="00783B3A">
      <w:pPr>
        <w:spacing w:before="120"/>
        <w:rPr>
          <w:sz w:val="23"/>
          <w:szCs w:val="23"/>
        </w:rPr>
      </w:pPr>
      <w:r w:rsidRPr="004E079D">
        <w:rPr>
          <w:sz w:val="23"/>
          <w:szCs w:val="23"/>
        </w:rPr>
        <w:t>Key Contacts:</w:t>
      </w:r>
    </w:p>
    <w:p w14:paraId="36DFCEE7" w14:textId="77777777" w:rsidR="00C21538" w:rsidRPr="00923185" w:rsidRDefault="00C21538" w:rsidP="00923185">
      <w:pPr>
        <w:pStyle w:val="ListParagraph"/>
        <w:numPr>
          <w:ilvl w:val="0"/>
          <w:numId w:val="12"/>
        </w:numPr>
        <w:spacing w:before="120"/>
        <w:rPr>
          <w:rStyle w:val="Hyperlink"/>
          <w:color w:val="0000FF"/>
          <w:sz w:val="23"/>
          <w:szCs w:val="23"/>
          <w:u w:val="none"/>
        </w:rPr>
      </w:pPr>
      <w:r w:rsidRPr="00923185">
        <w:rPr>
          <w:sz w:val="23"/>
          <w:szCs w:val="23"/>
        </w:rPr>
        <w:t>Effort Reporting</w:t>
      </w:r>
      <w:r w:rsidR="003B5610" w:rsidRPr="00923185">
        <w:rPr>
          <w:sz w:val="23"/>
          <w:szCs w:val="23"/>
        </w:rPr>
        <w:t xml:space="preserve"> email</w:t>
      </w:r>
      <w:r w:rsidRPr="00923185">
        <w:rPr>
          <w:sz w:val="23"/>
          <w:szCs w:val="23"/>
        </w:rPr>
        <w:t xml:space="preserve">: </w:t>
      </w:r>
      <w:hyperlink r:id="rId17" w:history="1">
        <w:r w:rsidRPr="00923185">
          <w:rPr>
            <w:rStyle w:val="Hyperlink"/>
            <w:color w:val="0000FF"/>
            <w:sz w:val="23"/>
            <w:szCs w:val="23"/>
          </w:rPr>
          <w:t>effort.reporting.payroll@umich.edu</w:t>
        </w:r>
      </w:hyperlink>
    </w:p>
    <w:p w14:paraId="431156F9" w14:textId="0052E8BA" w:rsidR="003B5610" w:rsidRPr="00923185" w:rsidRDefault="003B5610" w:rsidP="00923185">
      <w:pPr>
        <w:pStyle w:val="ListParagraph"/>
        <w:numPr>
          <w:ilvl w:val="0"/>
          <w:numId w:val="12"/>
        </w:numPr>
        <w:spacing w:before="120"/>
        <w:rPr>
          <w:strike/>
          <w:color w:val="FF0000"/>
          <w:sz w:val="23"/>
          <w:szCs w:val="23"/>
        </w:rPr>
      </w:pPr>
      <w:r w:rsidRPr="00923185">
        <w:rPr>
          <w:sz w:val="23"/>
          <w:szCs w:val="23"/>
        </w:rPr>
        <w:t xml:space="preserve">Finance </w:t>
      </w:r>
      <w:hyperlink r:id="rId18" w:history="1">
        <w:r w:rsidRPr="00923185">
          <w:rPr>
            <w:rStyle w:val="Hyperlink"/>
            <w:sz w:val="23"/>
            <w:szCs w:val="23"/>
          </w:rPr>
          <w:t xml:space="preserve">Effort </w:t>
        </w:r>
        <w:r w:rsidRPr="00923185">
          <w:rPr>
            <w:rStyle w:val="Hyperlink"/>
            <w:sz w:val="23"/>
            <w:szCs w:val="23"/>
          </w:rPr>
          <w:t>R</w:t>
        </w:r>
        <w:r w:rsidRPr="00923185">
          <w:rPr>
            <w:rStyle w:val="Hyperlink"/>
            <w:sz w:val="23"/>
            <w:szCs w:val="23"/>
          </w:rPr>
          <w:t>eporting</w:t>
        </w:r>
      </w:hyperlink>
      <w:r w:rsidRPr="00923185">
        <w:rPr>
          <w:sz w:val="23"/>
          <w:szCs w:val="23"/>
        </w:rPr>
        <w:t xml:space="preserve"> website</w:t>
      </w:r>
      <w:r w:rsidRPr="00923185">
        <w:rPr>
          <w:strike/>
          <w:color w:val="FF0000"/>
          <w:sz w:val="23"/>
          <w:szCs w:val="23"/>
        </w:rPr>
        <w:t xml:space="preserve"> </w:t>
      </w:r>
    </w:p>
    <w:p w14:paraId="0B426D3F" w14:textId="4FDF5151" w:rsidR="004805BE" w:rsidRPr="00923185" w:rsidRDefault="00783B3A" w:rsidP="00923185">
      <w:pPr>
        <w:pStyle w:val="ListParagraph"/>
        <w:numPr>
          <w:ilvl w:val="0"/>
          <w:numId w:val="12"/>
        </w:numPr>
        <w:spacing w:before="120"/>
        <w:rPr>
          <w:sz w:val="23"/>
          <w:szCs w:val="23"/>
        </w:rPr>
      </w:pPr>
      <w:r w:rsidRPr="00923185">
        <w:rPr>
          <w:sz w:val="23"/>
          <w:szCs w:val="23"/>
        </w:rPr>
        <w:t>Employment resources for departments can be found on the</w:t>
      </w:r>
      <w:r w:rsidR="000F1720" w:rsidRPr="00923185">
        <w:rPr>
          <w:sz w:val="23"/>
          <w:szCs w:val="23"/>
        </w:rPr>
        <w:t xml:space="preserve"> </w:t>
      </w:r>
      <w:hyperlink r:id="rId19" w:history="1">
        <w:r w:rsidR="00D1111A" w:rsidRPr="00923185">
          <w:rPr>
            <w:rStyle w:val="Hyperlink"/>
            <w:sz w:val="23"/>
            <w:szCs w:val="23"/>
          </w:rPr>
          <w:t>Talent Acquisition</w:t>
        </w:r>
      </w:hyperlink>
      <w:r w:rsidR="00D1111A" w:rsidRPr="00923185">
        <w:rPr>
          <w:sz w:val="23"/>
          <w:szCs w:val="23"/>
        </w:rPr>
        <w:t xml:space="preserve"> website</w:t>
      </w:r>
      <w:r w:rsidR="00D1111A" w:rsidRPr="00923185">
        <w:rPr>
          <w:strike/>
          <w:color w:val="FF0000"/>
          <w:sz w:val="23"/>
          <w:szCs w:val="23"/>
        </w:rPr>
        <w:t xml:space="preserve"> </w:t>
      </w:r>
    </w:p>
    <w:p w14:paraId="0E65B4C0" w14:textId="35D7DD54" w:rsidR="00A95A2F" w:rsidRPr="00923185" w:rsidRDefault="00783B3A" w:rsidP="00923185">
      <w:pPr>
        <w:pStyle w:val="ListParagraph"/>
        <w:numPr>
          <w:ilvl w:val="0"/>
          <w:numId w:val="12"/>
        </w:numPr>
        <w:spacing w:before="120"/>
        <w:rPr>
          <w:sz w:val="23"/>
          <w:szCs w:val="23"/>
        </w:rPr>
      </w:pPr>
      <w:r w:rsidRPr="00923185">
        <w:rPr>
          <w:sz w:val="23"/>
          <w:szCs w:val="23"/>
        </w:rPr>
        <w:t xml:space="preserve">For IT related questions, contact </w:t>
      </w:r>
      <w:hyperlink r:id="rId20" w:history="1">
        <w:r w:rsidR="00D1111A" w:rsidRPr="00923185">
          <w:rPr>
            <w:rStyle w:val="Hyperlink"/>
            <w:sz w:val="23"/>
            <w:szCs w:val="23"/>
          </w:rPr>
          <w:t>UM ITS Get Help</w:t>
        </w:r>
      </w:hyperlink>
      <w:r w:rsidR="00D1111A" w:rsidRPr="00923185">
        <w:rPr>
          <w:sz w:val="23"/>
          <w:szCs w:val="23"/>
        </w:rPr>
        <w:t xml:space="preserve"> </w:t>
      </w:r>
      <w:r w:rsidRPr="00923185">
        <w:rPr>
          <w:sz w:val="23"/>
          <w:szCs w:val="23"/>
        </w:rPr>
        <w:t xml:space="preserve">at </w:t>
      </w:r>
      <w:hyperlink r:id="rId21">
        <w:r w:rsidRPr="00923185">
          <w:rPr>
            <w:sz w:val="23"/>
            <w:szCs w:val="23"/>
          </w:rPr>
          <w:t>4help@umich.edu</w:t>
        </w:r>
      </w:hyperlink>
      <w:r w:rsidRPr="00923185">
        <w:rPr>
          <w:sz w:val="23"/>
          <w:szCs w:val="23"/>
        </w:rPr>
        <w:t xml:space="preserve"> or 734-764-HELP.</w:t>
      </w:r>
    </w:p>
    <w:p w14:paraId="6ED3D954" w14:textId="77777777" w:rsidR="00A95A2F" w:rsidRPr="00923185" w:rsidRDefault="00783B3A" w:rsidP="00923185">
      <w:pPr>
        <w:pStyle w:val="ListParagraph"/>
        <w:numPr>
          <w:ilvl w:val="0"/>
          <w:numId w:val="12"/>
        </w:numPr>
        <w:spacing w:before="120"/>
        <w:rPr>
          <w:sz w:val="23"/>
          <w:szCs w:val="23"/>
        </w:rPr>
      </w:pPr>
      <w:r w:rsidRPr="00923185">
        <w:rPr>
          <w:sz w:val="23"/>
          <w:szCs w:val="23"/>
        </w:rPr>
        <w:t xml:space="preserve">Contact your HR Unit Liaison </w:t>
      </w:r>
      <w:r w:rsidRPr="00923185">
        <w:rPr>
          <w:sz w:val="23"/>
          <w:szCs w:val="23"/>
          <w:highlight w:val="yellow"/>
        </w:rPr>
        <w:t>[insert name]</w:t>
      </w:r>
      <w:r w:rsidRPr="00923185">
        <w:rPr>
          <w:sz w:val="23"/>
          <w:szCs w:val="23"/>
        </w:rPr>
        <w:t xml:space="preserve"> with questions related to Wolverine Access or Business Objects access.</w:t>
      </w:r>
    </w:p>
    <w:p w14:paraId="50455277" w14:textId="77777777" w:rsidR="00A95A2F" w:rsidRPr="00923185" w:rsidRDefault="00783B3A" w:rsidP="00923185">
      <w:pPr>
        <w:pStyle w:val="ListParagraph"/>
        <w:numPr>
          <w:ilvl w:val="0"/>
          <w:numId w:val="12"/>
        </w:numPr>
        <w:spacing w:before="120"/>
        <w:rPr>
          <w:sz w:val="23"/>
          <w:szCs w:val="23"/>
        </w:rPr>
      </w:pPr>
      <w:r w:rsidRPr="00923185">
        <w:rPr>
          <w:sz w:val="23"/>
          <w:szCs w:val="23"/>
        </w:rPr>
        <w:t xml:space="preserve">Contact HR Officer </w:t>
      </w:r>
      <w:r w:rsidRPr="00923185">
        <w:rPr>
          <w:sz w:val="23"/>
          <w:szCs w:val="23"/>
          <w:highlight w:val="yellow"/>
        </w:rPr>
        <w:t>[insert HR Office or equivalent name]</w:t>
      </w:r>
      <w:r w:rsidRPr="00923185">
        <w:rPr>
          <w:sz w:val="23"/>
          <w:szCs w:val="23"/>
        </w:rPr>
        <w:t xml:space="preserve"> for any concerns.</w:t>
      </w:r>
    </w:p>
    <w:p w14:paraId="0E798F40" w14:textId="77777777" w:rsidR="00A95A2F" w:rsidRPr="00923185" w:rsidRDefault="00783B3A" w:rsidP="00923185">
      <w:pPr>
        <w:pStyle w:val="ListParagraph"/>
        <w:numPr>
          <w:ilvl w:val="0"/>
          <w:numId w:val="12"/>
        </w:numPr>
        <w:spacing w:before="120"/>
        <w:rPr>
          <w:sz w:val="23"/>
          <w:szCs w:val="23"/>
        </w:rPr>
      </w:pPr>
      <w:r w:rsidRPr="00923185">
        <w:rPr>
          <w:sz w:val="23"/>
          <w:szCs w:val="23"/>
        </w:rPr>
        <w:t xml:space="preserve">Contact Dean’s Office HR Manager </w:t>
      </w:r>
      <w:r w:rsidRPr="00923185">
        <w:rPr>
          <w:sz w:val="23"/>
          <w:szCs w:val="23"/>
          <w:highlight w:val="yellow"/>
        </w:rPr>
        <w:t>[insert HR Office or equivalent name]</w:t>
      </w:r>
      <w:r w:rsidRPr="00923185">
        <w:rPr>
          <w:sz w:val="23"/>
          <w:szCs w:val="23"/>
        </w:rPr>
        <w:t xml:space="preserve"> for any concerns.</w:t>
      </w:r>
    </w:p>
    <w:p w14:paraId="687952EE" w14:textId="77777777" w:rsidR="00A95A2F" w:rsidRPr="00923185" w:rsidRDefault="00783B3A" w:rsidP="00923185">
      <w:pPr>
        <w:pStyle w:val="ListParagraph"/>
        <w:numPr>
          <w:ilvl w:val="0"/>
          <w:numId w:val="12"/>
        </w:numPr>
        <w:spacing w:before="120"/>
        <w:rPr>
          <w:sz w:val="23"/>
          <w:szCs w:val="23"/>
        </w:rPr>
      </w:pPr>
      <w:r w:rsidRPr="00923185">
        <w:rPr>
          <w:sz w:val="23"/>
          <w:szCs w:val="23"/>
        </w:rPr>
        <w:t xml:space="preserve">Contact unit Financial Manager </w:t>
      </w:r>
      <w:r w:rsidRPr="00923185">
        <w:rPr>
          <w:sz w:val="23"/>
          <w:szCs w:val="23"/>
          <w:highlight w:val="yellow"/>
        </w:rPr>
        <w:t>[insert HR Office or equivalent name]</w:t>
      </w:r>
      <w:r w:rsidRPr="00923185">
        <w:rPr>
          <w:sz w:val="23"/>
          <w:szCs w:val="23"/>
        </w:rPr>
        <w:t xml:space="preserve"> for any concerns.</w:t>
      </w:r>
    </w:p>
    <w:p w14:paraId="116F55A5" w14:textId="77777777" w:rsidR="00A95A2F" w:rsidRPr="00883BFA" w:rsidRDefault="00A95A2F">
      <w:pPr>
        <w:spacing w:before="120"/>
        <w:rPr>
          <w:sz w:val="23"/>
          <w:szCs w:val="23"/>
        </w:rPr>
      </w:pPr>
    </w:p>
    <w:p w14:paraId="773564F8" w14:textId="77777777" w:rsidR="00A95A2F" w:rsidRDefault="00783B3A">
      <w:pPr>
        <w:spacing w:before="120"/>
        <w:rPr>
          <w:sz w:val="23"/>
          <w:szCs w:val="23"/>
        </w:rPr>
      </w:pPr>
      <w:r w:rsidRPr="00883BFA">
        <w:rPr>
          <w:sz w:val="23"/>
          <w:szCs w:val="23"/>
        </w:rPr>
        <w:t>Related Standard Practice Guides or other Regulations:</w:t>
      </w:r>
    </w:p>
    <w:p w14:paraId="0B73FA9C" w14:textId="77777777" w:rsidR="00923185" w:rsidRPr="00923185" w:rsidRDefault="00783B3A" w:rsidP="00923185">
      <w:pPr>
        <w:pStyle w:val="ListParagraph"/>
        <w:numPr>
          <w:ilvl w:val="0"/>
          <w:numId w:val="11"/>
        </w:numPr>
        <w:pBdr>
          <w:top w:val="nil"/>
          <w:left w:val="nil"/>
          <w:bottom w:val="nil"/>
          <w:right w:val="nil"/>
          <w:between w:val="nil"/>
        </w:pBdr>
        <w:rPr>
          <w:sz w:val="23"/>
          <w:szCs w:val="23"/>
        </w:rPr>
      </w:pPr>
      <w:r w:rsidRPr="00923185">
        <w:rPr>
          <w:color w:val="000000"/>
          <w:sz w:val="23"/>
          <w:szCs w:val="23"/>
        </w:rPr>
        <w:t xml:space="preserve">Federal regulations including information on effort reporting, Title 2 in the Code of Federal Regulations, </w:t>
      </w:r>
      <w:hyperlink r:id="rId22" w:history="1">
        <w:r w:rsidRPr="00923185">
          <w:rPr>
            <w:rStyle w:val="Hyperlink"/>
            <w:sz w:val="23"/>
            <w:szCs w:val="23"/>
          </w:rPr>
          <w:t>Part 200 – Uniform Administrative Requirements, Cost Principles, and Audit Requirements for Federal Awards</w:t>
        </w:r>
      </w:hyperlink>
      <w:r w:rsidR="003063EC" w:rsidRPr="00923185">
        <w:rPr>
          <w:color w:val="0000FF"/>
          <w:sz w:val="23"/>
          <w:szCs w:val="23"/>
          <w:u w:val="single"/>
        </w:rPr>
        <w:t xml:space="preserve"> </w:t>
      </w:r>
    </w:p>
    <w:p w14:paraId="0B339F0E" w14:textId="1963244A" w:rsidR="00A95A2F" w:rsidRPr="00923185" w:rsidRDefault="00883BFA" w:rsidP="00923185">
      <w:pPr>
        <w:pStyle w:val="ListParagraph"/>
        <w:numPr>
          <w:ilvl w:val="0"/>
          <w:numId w:val="11"/>
        </w:numPr>
        <w:pBdr>
          <w:top w:val="nil"/>
          <w:left w:val="nil"/>
          <w:bottom w:val="nil"/>
          <w:right w:val="nil"/>
          <w:between w:val="nil"/>
        </w:pBdr>
        <w:rPr>
          <w:sz w:val="23"/>
          <w:szCs w:val="23"/>
        </w:rPr>
      </w:pPr>
      <w:hyperlink r:id="rId23" w:anchor="se2.1.200_1430" w:history="1">
        <w:r w:rsidRPr="00923185">
          <w:rPr>
            <w:rStyle w:val="Hyperlink"/>
            <w:color w:val="0000FF"/>
            <w:sz w:val="23"/>
            <w:szCs w:val="23"/>
            <w:shd w:val="clear" w:color="auto" w:fill="FFFFFF"/>
          </w:rPr>
          <w:t>§200.430   Compensation—personal services.</w:t>
        </w:r>
      </w:hyperlink>
      <w:r w:rsidRPr="00923185">
        <w:rPr>
          <w:color w:val="0000FF"/>
          <w:sz w:val="23"/>
          <w:szCs w:val="23"/>
        </w:rPr>
        <w:t xml:space="preserve"> </w:t>
      </w:r>
      <w:r w:rsidR="003B5610" w:rsidRPr="00923185">
        <w:rPr>
          <w:sz w:val="23"/>
          <w:szCs w:val="23"/>
        </w:rPr>
        <w:t>(</w:t>
      </w:r>
      <w:r w:rsidRPr="00923185">
        <w:rPr>
          <w:sz w:val="23"/>
          <w:szCs w:val="23"/>
        </w:rPr>
        <w:t>Under Subpart E – Cost Principles</w:t>
      </w:r>
      <w:r w:rsidR="003B5610" w:rsidRPr="00923185">
        <w:rPr>
          <w:sz w:val="23"/>
          <w:szCs w:val="23"/>
        </w:rPr>
        <w:t>)</w:t>
      </w:r>
    </w:p>
    <w:p w14:paraId="56698898" w14:textId="72D1990E" w:rsidR="00A95A2F" w:rsidRPr="00923185" w:rsidRDefault="00783B3A" w:rsidP="00923185">
      <w:pPr>
        <w:pStyle w:val="ListParagraph"/>
        <w:numPr>
          <w:ilvl w:val="0"/>
          <w:numId w:val="11"/>
        </w:numPr>
        <w:pBdr>
          <w:top w:val="nil"/>
          <w:left w:val="nil"/>
          <w:bottom w:val="nil"/>
          <w:right w:val="nil"/>
          <w:between w:val="nil"/>
        </w:pBdr>
        <w:rPr>
          <w:strike/>
          <w:color w:val="FF0000"/>
          <w:sz w:val="23"/>
          <w:szCs w:val="23"/>
        </w:rPr>
      </w:pPr>
      <w:hyperlink r:id="rId24" w:history="1">
        <w:r w:rsidRPr="00923185">
          <w:rPr>
            <w:rStyle w:val="Hyperlink"/>
            <w:sz w:val="23"/>
            <w:szCs w:val="23"/>
          </w:rPr>
          <w:t>SPG 501.10</w:t>
        </w:r>
        <w:r w:rsidR="00D84D83" w:rsidRPr="00923185">
          <w:rPr>
            <w:rStyle w:val="Hyperlink"/>
            <w:sz w:val="23"/>
            <w:szCs w:val="23"/>
          </w:rPr>
          <w:t xml:space="preserve">, </w:t>
        </w:r>
        <w:r w:rsidRPr="00923185">
          <w:rPr>
            <w:rStyle w:val="Hyperlink"/>
            <w:sz w:val="23"/>
            <w:szCs w:val="23"/>
          </w:rPr>
          <w:t>Policy on Effort Certification</w:t>
        </w:r>
      </w:hyperlink>
    </w:p>
    <w:p w14:paraId="29AA0503" w14:textId="3768CEDF" w:rsidR="00A95A2F" w:rsidRPr="00923185" w:rsidRDefault="00D84D83" w:rsidP="00923185">
      <w:pPr>
        <w:pStyle w:val="ListParagraph"/>
        <w:numPr>
          <w:ilvl w:val="0"/>
          <w:numId w:val="11"/>
        </w:numPr>
        <w:pBdr>
          <w:top w:val="nil"/>
          <w:left w:val="nil"/>
          <w:bottom w:val="nil"/>
          <w:right w:val="nil"/>
          <w:between w:val="nil"/>
        </w:pBdr>
        <w:rPr>
          <w:strike/>
          <w:color w:val="FF0000"/>
          <w:sz w:val="23"/>
          <w:szCs w:val="23"/>
        </w:rPr>
      </w:pPr>
      <w:hyperlink r:id="rId25" w:history="1">
        <w:r w:rsidRPr="00923185">
          <w:rPr>
            <w:rStyle w:val="Hyperlink"/>
            <w:rFonts w:ascii="Times" w:eastAsia="Times" w:hAnsi="Times" w:cs="Times"/>
            <w:sz w:val="23"/>
            <w:szCs w:val="23"/>
          </w:rPr>
          <w:t xml:space="preserve">SPG 501.09, Policy on Retroactive Salary Distribution Changes </w:t>
        </w:r>
      </w:hyperlink>
    </w:p>
    <w:p w14:paraId="7A8F1D1A" w14:textId="77777777" w:rsidR="00A95A2F" w:rsidRPr="00BC258F" w:rsidRDefault="00A95A2F">
      <w:pPr>
        <w:pBdr>
          <w:top w:val="nil"/>
          <w:left w:val="nil"/>
          <w:bottom w:val="nil"/>
          <w:right w:val="nil"/>
          <w:between w:val="nil"/>
        </w:pBdr>
        <w:ind w:left="720"/>
        <w:rPr>
          <w:color w:val="000000"/>
          <w:sz w:val="23"/>
          <w:szCs w:val="23"/>
        </w:rPr>
      </w:pPr>
    </w:p>
    <w:p w14:paraId="5F5C668E" w14:textId="77777777" w:rsidR="00A95A2F" w:rsidRPr="00BC258F" w:rsidRDefault="00783B3A">
      <w:pPr>
        <w:spacing w:before="120"/>
        <w:rPr>
          <w:sz w:val="23"/>
          <w:szCs w:val="23"/>
        </w:rPr>
      </w:pPr>
      <w:r w:rsidRPr="00BC258F">
        <w:rPr>
          <w:sz w:val="23"/>
          <w:szCs w:val="23"/>
          <w:u w:val="single"/>
        </w:rPr>
        <w:t>Record of Revisions</w:t>
      </w:r>
      <w:r w:rsidRPr="00BC258F">
        <w:rPr>
          <w:sz w:val="23"/>
          <w:szCs w:val="23"/>
        </w:rPr>
        <w:t>:</w:t>
      </w:r>
    </w:p>
    <w:p w14:paraId="76D73604" w14:textId="77777777" w:rsidR="00A95A2F" w:rsidRPr="00BC258F" w:rsidRDefault="00A95A2F">
      <w:pPr>
        <w:spacing w:before="120"/>
        <w:rPr>
          <w:sz w:val="23"/>
          <w:szCs w:val="23"/>
        </w:rPr>
      </w:pPr>
    </w:p>
    <w:tbl>
      <w:tblPr>
        <w:tblStyle w:val="a0"/>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2"/>
        <w:gridCol w:w="4884"/>
        <w:gridCol w:w="1083"/>
        <w:gridCol w:w="2897"/>
      </w:tblGrid>
      <w:tr w:rsidR="00A95A2F" w:rsidRPr="00BC258F" w14:paraId="3C4248D4" w14:textId="77777777">
        <w:tc>
          <w:tcPr>
            <w:tcW w:w="1552" w:type="dxa"/>
          </w:tcPr>
          <w:p w14:paraId="39402EE4" w14:textId="77777777" w:rsidR="00A95A2F" w:rsidRPr="00BC258F" w:rsidRDefault="00783B3A">
            <w:pPr>
              <w:pBdr>
                <w:top w:val="nil"/>
                <w:left w:val="nil"/>
                <w:bottom w:val="nil"/>
                <w:right w:val="nil"/>
                <w:between w:val="nil"/>
              </w:pBdr>
              <w:rPr>
                <w:b/>
                <w:color w:val="000000"/>
                <w:sz w:val="23"/>
                <w:szCs w:val="23"/>
              </w:rPr>
            </w:pPr>
            <w:r w:rsidRPr="00BC258F">
              <w:rPr>
                <w:b/>
                <w:color w:val="000000"/>
                <w:sz w:val="23"/>
                <w:szCs w:val="23"/>
              </w:rPr>
              <w:t>Date of Issue</w:t>
            </w:r>
          </w:p>
        </w:tc>
        <w:tc>
          <w:tcPr>
            <w:tcW w:w="4884" w:type="dxa"/>
          </w:tcPr>
          <w:p w14:paraId="6E53A8FB" w14:textId="77777777" w:rsidR="00A95A2F" w:rsidRPr="00BC258F" w:rsidRDefault="00783B3A">
            <w:pPr>
              <w:pBdr>
                <w:top w:val="nil"/>
                <w:left w:val="nil"/>
                <w:bottom w:val="nil"/>
                <w:right w:val="nil"/>
                <w:between w:val="nil"/>
              </w:pBdr>
              <w:rPr>
                <w:b/>
                <w:color w:val="000000"/>
                <w:sz w:val="23"/>
                <w:szCs w:val="23"/>
              </w:rPr>
            </w:pPr>
            <w:r w:rsidRPr="00BC258F">
              <w:rPr>
                <w:b/>
                <w:color w:val="000000"/>
                <w:sz w:val="23"/>
                <w:szCs w:val="23"/>
              </w:rPr>
              <w:t>Description of Change</w:t>
            </w:r>
          </w:p>
        </w:tc>
        <w:tc>
          <w:tcPr>
            <w:tcW w:w="1083" w:type="dxa"/>
          </w:tcPr>
          <w:p w14:paraId="1A86A251" w14:textId="77777777" w:rsidR="00A95A2F" w:rsidRPr="00BC258F" w:rsidRDefault="00783B3A">
            <w:pPr>
              <w:pBdr>
                <w:top w:val="nil"/>
                <w:left w:val="nil"/>
                <w:bottom w:val="nil"/>
                <w:right w:val="nil"/>
                <w:between w:val="nil"/>
              </w:pBdr>
              <w:rPr>
                <w:b/>
                <w:color w:val="000000"/>
                <w:sz w:val="23"/>
                <w:szCs w:val="23"/>
              </w:rPr>
            </w:pPr>
            <w:r w:rsidRPr="00BC258F">
              <w:rPr>
                <w:b/>
                <w:color w:val="000000"/>
                <w:sz w:val="23"/>
                <w:szCs w:val="23"/>
              </w:rPr>
              <w:t>Page(s) Affected</w:t>
            </w:r>
          </w:p>
        </w:tc>
        <w:tc>
          <w:tcPr>
            <w:tcW w:w="2897" w:type="dxa"/>
          </w:tcPr>
          <w:p w14:paraId="3A0DBE17" w14:textId="77777777" w:rsidR="00A95A2F" w:rsidRPr="00BC258F" w:rsidRDefault="00783B3A">
            <w:pPr>
              <w:pBdr>
                <w:top w:val="nil"/>
                <w:left w:val="nil"/>
                <w:bottom w:val="nil"/>
                <w:right w:val="nil"/>
                <w:between w:val="nil"/>
              </w:pBdr>
              <w:rPr>
                <w:b/>
                <w:color w:val="000000"/>
                <w:sz w:val="23"/>
                <w:szCs w:val="23"/>
              </w:rPr>
            </w:pPr>
            <w:r w:rsidRPr="00BC258F">
              <w:rPr>
                <w:b/>
                <w:color w:val="000000"/>
                <w:sz w:val="23"/>
                <w:szCs w:val="23"/>
              </w:rPr>
              <w:t>Approved By</w:t>
            </w:r>
          </w:p>
        </w:tc>
      </w:tr>
      <w:tr w:rsidR="00A95A2F" w:rsidRPr="00BC258F" w14:paraId="112C19FE" w14:textId="77777777">
        <w:trPr>
          <w:trHeight w:val="360"/>
        </w:trPr>
        <w:tc>
          <w:tcPr>
            <w:tcW w:w="1552" w:type="dxa"/>
          </w:tcPr>
          <w:p w14:paraId="55F0CA00"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6/27/2007</w:t>
            </w:r>
          </w:p>
        </w:tc>
        <w:tc>
          <w:tcPr>
            <w:tcW w:w="4884" w:type="dxa"/>
          </w:tcPr>
          <w:p w14:paraId="11824BCD"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Original template created</w:t>
            </w:r>
          </w:p>
        </w:tc>
        <w:tc>
          <w:tcPr>
            <w:tcW w:w="1083" w:type="dxa"/>
          </w:tcPr>
          <w:p w14:paraId="4EA2BD3B"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All</w:t>
            </w:r>
          </w:p>
        </w:tc>
        <w:tc>
          <w:tcPr>
            <w:tcW w:w="2897" w:type="dxa"/>
          </w:tcPr>
          <w:p w14:paraId="54425E65"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highlight w:val="yellow"/>
              </w:rPr>
              <w:t>[insert name]</w:t>
            </w:r>
          </w:p>
        </w:tc>
      </w:tr>
      <w:tr w:rsidR="00A95A2F" w:rsidRPr="00BC258F" w14:paraId="6F7A0193" w14:textId="77777777">
        <w:trPr>
          <w:trHeight w:val="340"/>
        </w:trPr>
        <w:tc>
          <w:tcPr>
            <w:tcW w:w="1552" w:type="dxa"/>
          </w:tcPr>
          <w:p w14:paraId="63EDDBD2"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11/20/2008</w:t>
            </w:r>
          </w:p>
        </w:tc>
        <w:tc>
          <w:tcPr>
            <w:tcW w:w="4884" w:type="dxa"/>
          </w:tcPr>
          <w:p w14:paraId="3716EA1F"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Updated with SPG revisions and corrected links</w:t>
            </w:r>
          </w:p>
        </w:tc>
        <w:tc>
          <w:tcPr>
            <w:tcW w:w="1083" w:type="dxa"/>
          </w:tcPr>
          <w:p w14:paraId="05207125"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All</w:t>
            </w:r>
          </w:p>
        </w:tc>
        <w:tc>
          <w:tcPr>
            <w:tcW w:w="2897" w:type="dxa"/>
          </w:tcPr>
          <w:p w14:paraId="48A14FAA" w14:textId="77777777" w:rsidR="00A95A2F" w:rsidRPr="00BC258F" w:rsidRDefault="00A95A2F">
            <w:pPr>
              <w:pBdr>
                <w:top w:val="nil"/>
                <w:left w:val="nil"/>
                <w:bottom w:val="nil"/>
                <w:right w:val="nil"/>
                <w:between w:val="nil"/>
              </w:pBdr>
              <w:rPr>
                <w:color w:val="000000"/>
                <w:sz w:val="23"/>
                <w:szCs w:val="23"/>
              </w:rPr>
            </w:pPr>
          </w:p>
        </w:tc>
      </w:tr>
      <w:tr w:rsidR="00A95A2F" w:rsidRPr="00BC258F" w14:paraId="13B3487E" w14:textId="77777777">
        <w:trPr>
          <w:trHeight w:val="340"/>
        </w:trPr>
        <w:tc>
          <w:tcPr>
            <w:tcW w:w="1552" w:type="dxa"/>
          </w:tcPr>
          <w:p w14:paraId="369B55EB"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3/18/2010</w:t>
            </w:r>
          </w:p>
        </w:tc>
        <w:tc>
          <w:tcPr>
            <w:tcW w:w="4884" w:type="dxa"/>
          </w:tcPr>
          <w:p w14:paraId="003BF968"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Minor updates (including new FinOps website links)</w:t>
            </w:r>
          </w:p>
        </w:tc>
        <w:tc>
          <w:tcPr>
            <w:tcW w:w="1083" w:type="dxa"/>
          </w:tcPr>
          <w:p w14:paraId="17DBC6E0"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All</w:t>
            </w:r>
          </w:p>
        </w:tc>
        <w:tc>
          <w:tcPr>
            <w:tcW w:w="2897" w:type="dxa"/>
          </w:tcPr>
          <w:p w14:paraId="65694CC7" w14:textId="77777777" w:rsidR="00A95A2F" w:rsidRPr="00BC258F" w:rsidRDefault="00A95A2F">
            <w:pPr>
              <w:pBdr>
                <w:top w:val="nil"/>
                <w:left w:val="nil"/>
                <w:bottom w:val="nil"/>
                <w:right w:val="nil"/>
                <w:between w:val="nil"/>
              </w:pBdr>
              <w:rPr>
                <w:color w:val="000000"/>
                <w:sz w:val="23"/>
                <w:szCs w:val="23"/>
              </w:rPr>
            </w:pPr>
          </w:p>
        </w:tc>
      </w:tr>
      <w:tr w:rsidR="00A95A2F" w:rsidRPr="00BC258F" w14:paraId="45F8A821" w14:textId="77777777">
        <w:trPr>
          <w:trHeight w:val="340"/>
        </w:trPr>
        <w:tc>
          <w:tcPr>
            <w:tcW w:w="1552" w:type="dxa"/>
          </w:tcPr>
          <w:p w14:paraId="5FF0B96D"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1/19/2011</w:t>
            </w:r>
          </w:p>
        </w:tc>
        <w:tc>
          <w:tcPr>
            <w:tcW w:w="4884" w:type="dxa"/>
          </w:tcPr>
          <w:p w14:paraId="31067885"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Minor updates for FY2011 Certification</w:t>
            </w:r>
          </w:p>
        </w:tc>
        <w:tc>
          <w:tcPr>
            <w:tcW w:w="1083" w:type="dxa"/>
          </w:tcPr>
          <w:p w14:paraId="604A4BB3"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1-2</w:t>
            </w:r>
          </w:p>
        </w:tc>
        <w:tc>
          <w:tcPr>
            <w:tcW w:w="2897" w:type="dxa"/>
          </w:tcPr>
          <w:p w14:paraId="1D46F383" w14:textId="77777777" w:rsidR="00A95A2F" w:rsidRPr="00BC258F" w:rsidRDefault="00A95A2F">
            <w:pPr>
              <w:pBdr>
                <w:top w:val="nil"/>
                <w:left w:val="nil"/>
                <w:bottom w:val="nil"/>
                <w:right w:val="nil"/>
                <w:between w:val="nil"/>
              </w:pBdr>
              <w:rPr>
                <w:color w:val="000000"/>
                <w:sz w:val="23"/>
                <w:szCs w:val="23"/>
              </w:rPr>
            </w:pPr>
          </w:p>
        </w:tc>
      </w:tr>
      <w:tr w:rsidR="00A95A2F" w:rsidRPr="00BC258F" w14:paraId="008EB469" w14:textId="77777777">
        <w:trPr>
          <w:trHeight w:val="340"/>
        </w:trPr>
        <w:tc>
          <w:tcPr>
            <w:tcW w:w="1552" w:type="dxa"/>
          </w:tcPr>
          <w:p w14:paraId="6F56D506"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1/5/2012</w:t>
            </w:r>
          </w:p>
        </w:tc>
        <w:tc>
          <w:tcPr>
            <w:tcW w:w="4884" w:type="dxa"/>
          </w:tcPr>
          <w:p w14:paraId="71373B9E"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Minor updated for FY2012 Certification</w:t>
            </w:r>
          </w:p>
        </w:tc>
        <w:tc>
          <w:tcPr>
            <w:tcW w:w="1083" w:type="dxa"/>
          </w:tcPr>
          <w:p w14:paraId="6EF700BA"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2</w:t>
            </w:r>
          </w:p>
        </w:tc>
        <w:tc>
          <w:tcPr>
            <w:tcW w:w="2897" w:type="dxa"/>
          </w:tcPr>
          <w:p w14:paraId="14E3C1CE" w14:textId="77777777" w:rsidR="00A95A2F" w:rsidRPr="00BC258F" w:rsidRDefault="00A95A2F">
            <w:pPr>
              <w:pBdr>
                <w:top w:val="nil"/>
                <w:left w:val="nil"/>
                <w:bottom w:val="nil"/>
                <w:right w:val="nil"/>
                <w:between w:val="nil"/>
              </w:pBdr>
              <w:rPr>
                <w:color w:val="000000"/>
                <w:sz w:val="23"/>
                <w:szCs w:val="23"/>
              </w:rPr>
            </w:pPr>
          </w:p>
        </w:tc>
      </w:tr>
      <w:tr w:rsidR="00A95A2F" w:rsidRPr="00BC258F" w14:paraId="225EE4E9" w14:textId="77777777">
        <w:trPr>
          <w:trHeight w:val="340"/>
        </w:trPr>
        <w:tc>
          <w:tcPr>
            <w:tcW w:w="1552" w:type="dxa"/>
          </w:tcPr>
          <w:p w14:paraId="7DABD8F0"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1/10/2013</w:t>
            </w:r>
          </w:p>
        </w:tc>
        <w:tc>
          <w:tcPr>
            <w:tcW w:w="4884" w:type="dxa"/>
          </w:tcPr>
          <w:p w14:paraId="44AE6341" w14:textId="77777777" w:rsidR="00A95A2F" w:rsidRPr="00BC258F" w:rsidRDefault="00783B3A">
            <w:pPr>
              <w:pBdr>
                <w:top w:val="nil"/>
                <w:left w:val="nil"/>
                <w:bottom w:val="nil"/>
                <w:right w:val="nil"/>
                <w:between w:val="nil"/>
              </w:pBdr>
              <w:rPr>
                <w:color w:val="000000"/>
                <w:sz w:val="23"/>
                <w:szCs w:val="23"/>
              </w:rPr>
            </w:pPr>
            <w:proofErr w:type="gramStart"/>
            <w:r w:rsidRPr="00BC258F">
              <w:rPr>
                <w:color w:val="000000"/>
                <w:sz w:val="23"/>
                <w:szCs w:val="23"/>
              </w:rPr>
              <w:t>A number of</w:t>
            </w:r>
            <w:proofErr w:type="gramEnd"/>
            <w:r w:rsidRPr="00BC258F">
              <w:rPr>
                <w:color w:val="000000"/>
                <w:sz w:val="23"/>
                <w:szCs w:val="23"/>
              </w:rPr>
              <w:t xml:space="preserve"> revisions made for FY2013 Certification including clarification of 1) employee responsibilities, 2) which reports should be created/run for which activity, 3) submittal form instructions, 4) certification period and timelines 5) how to run Effort Certification Status Report, etc.</w:t>
            </w:r>
          </w:p>
        </w:tc>
        <w:tc>
          <w:tcPr>
            <w:tcW w:w="1083" w:type="dxa"/>
          </w:tcPr>
          <w:p w14:paraId="71228190"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All</w:t>
            </w:r>
          </w:p>
        </w:tc>
        <w:tc>
          <w:tcPr>
            <w:tcW w:w="2897" w:type="dxa"/>
          </w:tcPr>
          <w:p w14:paraId="53D1600E" w14:textId="77777777" w:rsidR="00A95A2F" w:rsidRPr="00BC258F" w:rsidRDefault="00A95A2F">
            <w:pPr>
              <w:pBdr>
                <w:top w:val="nil"/>
                <w:left w:val="nil"/>
                <w:bottom w:val="nil"/>
                <w:right w:val="nil"/>
                <w:between w:val="nil"/>
              </w:pBdr>
              <w:rPr>
                <w:color w:val="000000"/>
                <w:sz w:val="23"/>
                <w:szCs w:val="23"/>
              </w:rPr>
            </w:pPr>
          </w:p>
        </w:tc>
      </w:tr>
      <w:tr w:rsidR="00A95A2F" w:rsidRPr="00BC258F" w14:paraId="3BFFFFF6" w14:textId="77777777">
        <w:trPr>
          <w:trHeight w:val="340"/>
        </w:trPr>
        <w:tc>
          <w:tcPr>
            <w:tcW w:w="1552" w:type="dxa"/>
          </w:tcPr>
          <w:p w14:paraId="2D8080BC"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1/29/2014</w:t>
            </w:r>
          </w:p>
        </w:tc>
        <w:tc>
          <w:tcPr>
            <w:tcW w:w="4884" w:type="dxa"/>
          </w:tcPr>
          <w:p w14:paraId="35D767B7" w14:textId="77777777" w:rsidR="00A95A2F" w:rsidRPr="00BC258F" w:rsidRDefault="00783B3A">
            <w:pPr>
              <w:pBdr>
                <w:top w:val="nil"/>
                <w:left w:val="nil"/>
                <w:bottom w:val="nil"/>
                <w:right w:val="nil"/>
                <w:between w:val="nil"/>
              </w:pBdr>
              <w:rPr>
                <w:color w:val="000000"/>
                <w:sz w:val="23"/>
                <w:szCs w:val="23"/>
              </w:rPr>
            </w:pPr>
            <w:proofErr w:type="gramStart"/>
            <w:r w:rsidRPr="00BC258F">
              <w:rPr>
                <w:color w:val="000000"/>
                <w:sz w:val="23"/>
                <w:szCs w:val="23"/>
              </w:rPr>
              <w:t>A number of</w:t>
            </w:r>
            <w:proofErr w:type="gramEnd"/>
            <w:r w:rsidRPr="00BC258F">
              <w:rPr>
                <w:color w:val="000000"/>
                <w:sz w:val="23"/>
                <w:szCs w:val="23"/>
              </w:rPr>
              <w:t xml:space="preserve"> clarifications made including 1) employee responsibilities, 2) which reports should be created/run for which activity, 3) submittal form instructions, 4) certification period and timelines 5) how to run Effort Certification Status Report, etc.</w:t>
            </w:r>
          </w:p>
        </w:tc>
        <w:tc>
          <w:tcPr>
            <w:tcW w:w="1083" w:type="dxa"/>
          </w:tcPr>
          <w:p w14:paraId="23B2B2E5"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All</w:t>
            </w:r>
          </w:p>
        </w:tc>
        <w:tc>
          <w:tcPr>
            <w:tcW w:w="2897" w:type="dxa"/>
          </w:tcPr>
          <w:p w14:paraId="1985C5BF" w14:textId="77777777" w:rsidR="00A95A2F" w:rsidRPr="00BC258F" w:rsidRDefault="00A95A2F">
            <w:pPr>
              <w:pBdr>
                <w:top w:val="nil"/>
                <w:left w:val="nil"/>
                <w:bottom w:val="nil"/>
                <w:right w:val="nil"/>
                <w:between w:val="nil"/>
              </w:pBdr>
              <w:rPr>
                <w:color w:val="000000"/>
                <w:sz w:val="23"/>
                <w:szCs w:val="23"/>
              </w:rPr>
            </w:pPr>
          </w:p>
        </w:tc>
      </w:tr>
      <w:tr w:rsidR="00A95A2F" w:rsidRPr="00BC258F" w14:paraId="5F9A36AA" w14:textId="77777777">
        <w:trPr>
          <w:trHeight w:val="340"/>
        </w:trPr>
        <w:tc>
          <w:tcPr>
            <w:tcW w:w="1552" w:type="dxa"/>
          </w:tcPr>
          <w:p w14:paraId="670B5675"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1/15/15</w:t>
            </w:r>
          </w:p>
        </w:tc>
        <w:tc>
          <w:tcPr>
            <w:tcW w:w="4884" w:type="dxa"/>
          </w:tcPr>
          <w:p w14:paraId="3900BB65"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Par Launchpad, new management report</w:t>
            </w:r>
          </w:p>
        </w:tc>
        <w:tc>
          <w:tcPr>
            <w:tcW w:w="1083" w:type="dxa"/>
          </w:tcPr>
          <w:p w14:paraId="6C21D2F4"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2,4</w:t>
            </w:r>
          </w:p>
        </w:tc>
        <w:tc>
          <w:tcPr>
            <w:tcW w:w="2897" w:type="dxa"/>
          </w:tcPr>
          <w:p w14:paraId="68A6BC7F" w14:textId="77777777" w:rsidR="00A95A2F" w:rsidRPr="00BC258F" w:rsidRDefault="00A95A2F">
            <w:pPr>
              <w:pBdr>
                <w:top w:val="nil"/>
                <w:left w:val="nil"/>
                <w:bottom w:val="nil"/>
                <w:right w:val="nil"/>
                <w:between w:val="nil"/>
              </w:pBdr>
              <w:rPr>
                <w:color w:val="000000"/>
                <w:sz w:val="23"/>
                <w:szCs w:val="23"/>
              </w:rPr>
            </w:pPr>
          </w:p>
        </w:tc>
      </w:tr>
      <w:tr w:rsidR="00A95A2F" w:rsidRPr="00BC258F" w14:paraId="211E6E99" w14:textId="77777777">
        <w:trPr>
          <w:trHeight w:val="340"/>
        </w:trPr>
        <w:tc>
          <w:tcPr>
            <w:tcW w:w="1552" w:type="dxa"/>
          </w:tcPr>
          <w:p w14:paraId="3A30127E"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1/18/16</w:t>
            </w:r>
          </w:p>
        </w:tc>
        <w:tc>
          <w:tcPr>
            <w:tcW w:w="4884" w:type="dxa"/>
          </w:tcPr>
          <w:p w14:paraId="6142337A"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Updated link; Navigation to M</w:t>
            </w:r>
            <w:r w:rsidR="003C7EFA">
              <w:rPr>
                <w:color w:val="000000"/>
                <w:sz w:val="23"/>
                <w:szCs w:val="23"/>
              </w:rPr>
              <w:t>-</w:t>
            </w:r>
            <w:r w:rsidRPr="00BC258F">
              <w:rPr>
                <w:color w:val="000000"/>
                <w:sz w:val="23"/>
                <w:szCs w:val="23"/>
              </w:rPr>
              <w:t>Pathways effort certification reports</w:t>
            </w:r>
          </w:p>
        </w:tc>
        <w:tc>
          <w:tcPr>
            <w:tcW w:w="1083" w:type="dxa"/>
          </w:tcPr>
          <w:p w14:paraId="43BDC901"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3,4</w:t>
            </w:r>
          </w:p>
        </w:tc>
        <w:tc>
          <w:tcPr>
            <w:tcW w:w="2897" w:type="dxa"/>
          </w:tcPr>
          <w:p w14:paraId="62D5049A" w14:textId="77777777" w:rsidR="00A95A2F" w:rsidRPr="00BC258F" w:rsidRDefault="00A95A2F">
            <w:pPr>
              <w:pBdr>
                <w:top w:val="nil"/>
                <w:left w:val="nil"/>
                <w:bottom w:val="nil"/>
                <w:right w:val="nil"/>
                <w:between w:val="nil"/>
              </w:pBdr>
              <w:rPr>
                <w:color w:val="000000"/>
                <w:sz w:val="23"/>
                <w:szCs w:val="23"/>
              </w:rPr>
            </w:pPr>
          </w:p>
        </w:tc>
      </w:tr>
      <w:tr w:rsidR="00A95A2F" w:rsidRPr="00BC258F" w14:paraId="3238C93D" w14:textId="77777777">
        <w:trPr>
          <w:trHeight w:val="340"/>
        </w:trPr>
        <w:tc>
          <w:tcPr>
            <w:tcW w:w="1552" w:type="dxa"/>
          </w:tcPr>
          <w:p w14:paraId="2785B794"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11/2016</w:t>
            </w:r>
          </w:p>
        </w:tc>
        <w:tc>
          <w:tcPr>
            <w:tcW w:w="4884" w:type="dxa"/>
          </w:tcPr>
          <w:p w14:paraId="4FE073FE"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Updated Link and Changed Cost Reimbursement to Payroll Office</w:t>
            </w:r>
          </w:p>
        </w:tc>
        <w:tc>
          <w:tcPr>
            <w:tcW w:w="1083" w:type="dxa"/>
          </w:tcPr>
          <w:p w14:paraId="70CEBF32"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2/3</w:t>
            </w:r>
          </w:p>
        </w:tc>
        <w:tc>
          <w:tcPr>
            <w:tcW w:w="2897" w:type="dxa"/>
          </w:tcPr>
          <w:p w14:paraId="4689DEE5" w14:textId="77777777" w:rsidR="00A95A2F" w:rsidRPr="00BC258F" w:rsidRDefault="00A95A2F">
            <w:pPr>
              <w:pBdr>
                <w:top w:val="nil"/>
                <w:left w:val="nil"/>
                <w:bottom w:val="nil"/>
                <w:right w:val="nil"/>
                <w:between w:val="nil"/>
              </w:pBdr>
              <w:rPr>
                <w:color w:val="000000"/>
                <w:sz w:val="23"/>
                <w:szCs w:val="23"/>
              </w:rPr>
            </w:pPr>
          </w:p>
        </w:tc>
      </w:tr>
      <w:tr w:rsidR="00A95A2F" w:rsidRPr="00BC258F" w14:paraId="475C2B24" w14:textId="77777777">
        <w:trPr>
          <w:trHeight w:val="340"/>
        </w:trPr>
        <w:tc>
          <w:tcPr>
            <w:tcW w:w="1552" w:type="dxa"/>
          </w:tcPr>
          <w:p w14:paraId="478CFF07"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11/2017</w:t>
            </w:r>
          </w:p>
        </w:tc>
        <w:tc>
          <w:tcPr>
            <w:tcW w:w="4884" w:type="dxa"/>
          </w:tcPr>
          <w:p w14:paraId="07208F88"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Added clarifying language, Updated links, Updated address to send in As Needed reports</w:t>
            </w:r>
          </w:p>
        </w:tc>
        <w:tc>
          <w:tcPr>
            <w:tcW w:w="1083" w:type="dxa"/>
          </w:tcPr>
          <w:p w14:paraId="072EFBAC"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3-5</w:t>
            </w:r>
          </w:p>
        </w:tc>
        <w:tc>
          <w:tcPr>
            <w:tcW w:w="2897" w:type="dxa"/>
          </w:tcPr>
          <w:p w14:paraId="3079AFDB" w14:textId="77777777" w:rsidR="00A95A2F" w:rsidRPr="00BC258F" w:rsidRDefault="00A95A2F">
            <w:pPr>
              <w:pBdr>
                <w:top w:val="nil"/>
                <w:left w:val="nil"/>
                <w:bottom w:val="nil"/>
                <w:right w:val="nil"/>
                <w:between w:val="nil"/>
              </w:pBdr>
              <w:rPr>
                <w:color w:val="000000"/>
                <w:sz w:val="23"/>
                <w:szCs w:val="23"/>
              </w:rPr>
            </w:pPr>
          </w:p>
        </w:tc>
      </w:tr>
      <w:tr w:rsidR="00A95A2F" w:rsidRPr="00BC258F" w14:paraId="39B11883" w14:textId="77777777">
        <w:trPr>
          <w:trHeight w:val="340"/>
        </w:trPr>
        <w:tc>
          <w:tcPr>
            <w:tcW w:w="1552" w:type="dxa"/>
          </w:tcPr>
          <w:p w14:paraId="35EFE1F7"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10/2018</w:t>
            </w:r>
          </w:p>
        </w:tc>
        <w:tc>
          <w:tcPr>
            <w:tcW w:w="4884" w:type="dxa"/>
          </w:tcPr>
          <w:p w14:paraId="4EBC8B0F" w14:textId="77777777" w:rsidR="00A95A2F" w:rsidRPr="00BC258F" w:rsidRDefault="00783B3A">
            <w:pPr>
              <w:pBdr>
                <w:top w:val="nil"/>
                <w:left w:val="nil"/>
                <w:bottom w:val="nil"/>
                <w:right w:val="nil"/>
                <w:between w:val="nil"/>
              </w:pBdr>
              <w:rPr>
                <w:color w:val="000000"/>
                <w:sz w:val="23"/>
                <w:szCs w:val="23"/>
              </w:rPr>
            </w:pPr>
            <w:bookmarkStart w:id="0" w:name="_gjdgxs" w:colFirst="0" w:colLast="0"/>
            <w:bookmarkEnd w:id="0"/>
            <w:r w:rsidRPr="00BC258F">
              <w:rPr>
                <w:color w:val="000000"/>
                <w:sz w:val="23"/>
                <w:szCs w:val="23"/>
              </w:rPr>
              <w:t xml:space="preserve">New description of who is required to certify – per updated SPG 501.10 </w:t>
            </w:r>
          </w:p>
          <w:p w14:paraId="322F9F7C"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Updated links</w:t>
            </w:r>
          </w:p>
        </w:tc>
        <w:tc>
          <w:tcPr>
            <w:tcW w:w="1083" w:type="dxa"/>
          </w:tcPr>
          <w:p w14:paraId="68061423"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rPr>
              <w:t>1, 3, 4, &amp; 5</w:t>
            </w:r>
          </w:p>
        </w:tc>
        <w:tc>
          <w:tcPr>
            <w:tcW w:w="2897" w:type="dxa"/>
          </w:tcPr>
          <w:p w14:paraId="4C3F767B" w14:textId="77777777" w:rsidR="00A95A2F" w:rsidRPr="00BC258F" w:rsidRDefault="00A95A2F">
            <w:pPr>
              <w:pBdr>
                <w:top w:val="nil"/>
                <w:left w:val="nil"/>
                <w:bottom w:val="nil"/>
                <w:right w:val="nil"/>
                <w:between w:val="nil"/>
              </w:pBdr>
              <w:rPr>
                <w:color w:val="000000"/>
                <w:sz w:val="23"/>
                <w:szCs w:val="23"/>
              </w:rPr>
            </w:pPr>
          </w:p>
        </w:tc>
      </w:tr>
      <w:tr w:rsidR="003063EC" w:rsidRPr="00BC258F" w14:paraId="3108278E" w14:textId="77777777">
        <w:trPr>
          <w:trHeight w:val="340"/>
        </w:trPr>
        <w:tc>
          <w:tcPr>
            <w:tcW w:w="1552" w:type="dxa"/>
          </w:tcPr>
          <w:p w14:paraId="5A062C89" w14:textId="77777777" w:rsidR="003063EC" w:rsidRPr="00BC258F" w:rsidRDefault="003063EC">
            <w:pPr>
              <w:pBdr>
                <w:top w:val="nil"/>
                <w:left w:val="nil"/>
                <w:bottom w:val="nil"/>
                <w:right w:val="nil"/>
                <w:between w:val="nil"/>
              </w:pBdr>
              <w:rPr>
                <w:color w:val="000000"/>
                <w:sz w:val="23"/>
                <w:szCs w:val="23"/>
              </w:rPr>
            </w:pPr>
            <w:r w:rsidRPr="00BC258F">
              <w:rPr>
                <w:color w:val="000000"/>
                <w:sz w:val="23"/>
                <w:szCs w:val="23"/>
              </w:rPr>
              <w:t>11/2019</w:t>
            </w:r>
          </w:p>
        </w:tc>
        <w:tc>
          <w:tcPr>
            <w:tcW w:w="4884" w:type="dxa"/>
          </w:tcPr>
          <w:p w14:paraId="39E76088" w14:textId="77777777" w:rsidR="003063EC" w:rsidRPr="00BC258F" w:rsidRDefault="00C21538">
            <w:pPr>
              <w:pBdr>
                <w:top w:val="nil"/>
                <w:left w:val="nil"/>
                <w:bottom w:val="nil"/>
                <w:right w:val="nil"/>
                <w:between w:val="nil"/>
              </w:pBdr>
              <w:rPr>
                <w:color w:val="000000"/>
                <w:sz w:val="23"/>
                <w:szCs w:val="23"/>
              </w:rPr>
            </w:pPr>
            <w:r w:rsidRPr="00BC258F">
              <w:rPr>
                <w:color w:val="000000"/>
                <w:sz w:val="23"/>
                <w:szCs w:val="23"/>
              </w:rPr>
              <w:t>Updated comments; Updated links</w:t>
            </w:r>
            <w:r w:rsidR="003B5610">
              <w:rPr>
                <w:color w:val="000000"/>
                <w:sz w:val="23"/>
                <w:szCs w:val="23"/>
              </w:rPr>
              <w:t>, Added Key Contacts</w:t>
            </w:r>
          </w:p>
        </w:tc>
        <w:tc>
          <w:tcPr>
            <w:tcW w:w="1083" w:type="dxa"/>
          </w:tcPr>
          <w:p w14:paraId="7C6F164C" w14:textId="77777777" w:rsidR="003063EC" w:rsidRPr="00BC258F" w:rsidRDefault="00C21538">
            <w:pPr>
              <w:pBdr>
                <w:top w:val="nil"/>
                <w:left w:val="nil"/>
                <w:bottom w:val="nil"/>
                <w:right w:val="nil"/>
                <w:between w:val="nil"/>
              </w:pBdr>
              <w:rPr>
                <w:color w:val="000000"/>
                <w:sz w:val="23"/>
                <w:szCs w:val="23"/>
              </w:rPr>
            </w:pPr>
            <w:r w:rsidRPr="00BC258F">
              <w:rPr>
                <w:color w:val="000000"/>
                <w:sz w:val="23"/>
                <w:szCs w:val="23"/>
              </w:rPr>
              <w:t>2-4; 5</w:t>
            </w:r>
          </w:p>
        </w:tc>
        <w:tc>
          <w:tcPr>
            <w:tcW w:w="2897" w:type="dxa"/>
          </w:tcPr>
          <w:p w14:paraId="4CB75A18" w14:textId="77777777" w:rsidR="003063EC" w:rsidRPr="00BC258F" w:rsidRDefault="003063EC">
            <w:pPr>
              <w:pBdr>
                <w:top w:val="nil"/>
                <w:left w:val="nil"/>
                <w:bottom w:val="nil"/>
                <w:right w:val="nil"/>
                <w:between w:val="nil"/>
              </w:pBdr>
              <w:rPr>
                <w:color w:val="000000"/>
                <w:sz w:val="23"/>
                <w:szCs w:val="23"/>
              </w:rPr>
            </w:pPr>
          </w:p>
        </w:tc>
      </w:tr>
      <w:tr w:rsidR="00B43E36" w:rsidRPr="00BC258F" w14:paraId="34EB45A7" w14:textId="77777777">
        <w:trPr>
          <w:trHeight w:val="340"/>
        </w:trPr>
        <w:tc>
          <w:tcPr>
            <w:tcW w:w="1552" w:type="dxa"/>
          </w:tcPr>
          <w:p w14:paraId="20E24E73" w14:textId="77777777" w:rsidR="00B43E36" w:rsidRPr="00BC258F" w:rsidRDefault="003C7EFA">
            <w:pPr>
              <w:pBdr>
                <w:top w:val="nil"/>
                <w:left w:val="nil"/>
                <w:bottom w:val="nil"/>
                <w:right w:val="nil"/>
                <w:between w:val="nil"/>
              </w:pBdr>
              <w:rPr>
                <w:color w:val="000000"/>
                <w:sz w:val="23"/>
                <w:szCs w:val="23"/>
              </w:rPr>
            </w:pPr>
            <w:r>
              <w:rPr>
                <w:color w:val="000000"/>
                <w:sz w:val="23"/>
                <w:szCs w:val="23"/>
              </w:rPr>
              <w:t>12/2020</w:t>
            </w:r>
          </w:p>
        </w:tc>
        <w:tc>
          <w:tcPr>
            <w:tcW w:w="4884" w:type="dxa"/>
          </w:tcPr>
          <w:p w14:paraId="24E85FC8" w14:textId="77777777" w:rsidR="00B43E36" w:rsidRPr="00BC258F" w:rsidRDefault="003C7EFA" w:rsidP="003C7EFA">
            <w:pPr>
              <w:pBdr>
                <w:top w:val="nil"/>
                <w:left w:val="nil"/>
                <w:bottom w:val="nil"/>
                <w:right w:val="nil"/>
                <w:between w:val="nil"/>
              </w:pBdr>
              <w:rPr>
                <w:color w:val="000000"/>
                <w:sz w:val="23"/>
                <w:szCs w:val="23"/>
              </w:rPr>
            </w:pPr>
            <w:r>
              <w:rPr>
                <w:color w:val="000000"/>
                <w:sz w:val="23"/>
                <w:szCs w:val="23"/>
              </w:rPr>
              <w:t>Removed M-Reports link, added Wolverine Access with path to M-Reports</w:t>
            </w:r>
          </w:p>
        </w:tc>
        <w:tc>
          <w:tcPr>
            <w:tcW w:w="1083" w:type="dxa"/>
          </w:tcPr>
          <w:p w14:paraId="01AF3282" w14:textId="77777777" w:rsidR="00B43E36" w:rsidRPr="00BC258F" w:rsidRDefault="003C7EFA">
            <w:pPr>
              <w:pBdr>
                <w:top w:val="nil"/>
                <w:left w:val="nil"/>
                <w:bottom w:val="nil"/>
                <w:right w:val="nil"/>
                <w:between w:val="nil"/>
              </w:pBdr>
              <w:rPr>
                <w:color w:val="000000"/>
                <w:sz w:val="23"/>
                <w:szCs w:val="23"/>
              </w:rPr>
            </w:pPr>
            <w:r>
              <w:rPr>
                <w:color w:val="000000"/>
                <w:sz w:val="23"/>
                <w:szCs w:val="23"/>
              </w:rPr>
              <w:t>4</w:t>
            </w:r>
          </w:p>
        </w:tc>
        <w:tc>
          <w:tcPr>
            <w:tcW w:w="2897" w:type="dxa"/>
          </w:tcPr>
          <w:p w14:paraId="39315734" w14:textId="77777777" w:rsidR="00B43E36" w:rsidRPr="00BC258F" w:rsidRDefault="00B43E36">
            <w:pPr>
              <w:pBdr>
                <w:top w:val="nil"/>
                <w:left w:val="nil"/>
                <w:bottom w:val="nil"/>
                <w:right w:val="nil"/>
                <w:between w:val="nil"/>
              </w:pBdr>
              <w:rPr>
                <w:color w:val="000000"/>
                <w:sz w:val="23"/>
                <w:szCs w:val="23"/>
              </w:rPr>
            </w:pPr>
          </w:p>
        </w:tc>
      </w:tr>
      <w:tr w:rsidR="00E73CA3" w:rsidRPr="00BC258F" w14:paraId="347E3504" w14:textId="77777777">
        <w:trPr>
          <w:trHeight w:val="340"/>
        </w:trPr>
        <w:tc>
          <w:tcPr>
            <w:tcW w:w="1552" w:type="dxa"/>
          </w:tcPr>
          <w:p w14:paraId="40DBE764" w14:textId="77777777" w:rsidR="00E73CA3" w:rsidRDefault="00E73CA3">
            <w:pPr>
              <w:pBdr>
                <w:top w:val="nil"/>
                <w:left w:val="nil"/>
                <w:bottom w:val="nil"/>
                <w:right w:val="nil"/>
                <w:between w:val="nil"/>
              </w:pBdr>
              <w:rPr>
                <w:color w:val="000000"/>
                <w:sz w:val="23"/>
                <w:szCs w:val="23"/>
              </w:rPr>
            </w:pPr>
            <w:r>
              <w:rPr>
                <w:color w:val="000000"/>
                <w:sz w:val="23"/>
                <w:szCs w:val="23"/>
              </w:rPr>
              <w:t>12/2021</w:t>
            </w:r>
          </w:p>
        </w:tc>
        <w:tc>
          <w:tcPr>
            <w:tcW w:w="4884" w:type="dxa"/>
          </w:tcPr>
          <w:p w14:paraId="4F48CB5B" w14:textId="77777777" w:rsidR="00E73CA3" w:rsidRDefault="00DE5C30" w:rsidP="003C7EFA">
            <w:pPr>
              <w:pBdr>
                <w:top w:val="nil"/>
                <w:left w:val="nil"/>
                <w:bottom w:val="nil"/>
                <w:right w:val="nil"/>
                <w:between w:val="nil"/>
              </w:pBdr>
              <w:rPr>
                <w:color w:val="000000"/>
                <w:sz w:val="23"/>
                <w:szCs w:val="23"/>
              </w:rPr>
            </w:pPr>
            <w:r>
              <w:rPr>
                <w:color w:val="000000"/>
                <w:sz w:val="23"/>
                <w:szCs w:val="23"/>
              </w:rPr>
              <w:t>No changes</w:t>
            </w:r>
          </w:p>
        </w:tc>
        <w:tc>
          <w:tcPr>
            <w:tcW w:w="1083" w:type="dxa"/>
          </w:tcPr>
          <w:p w14:paraId="36AE4EB5" w14:textId="77777777" w:rsidR="00E73CA3" w:rsidRDefault="00E73CA3">
            <w:pPr>
              <w:pBdr>
                <w:top w:val="nil"/>
                <w:left w:val="nil"/>
                <w:bottom w:val="nil"/>
                <w:right w:val="nil"/>
                <w:between w:val="nil"/>
              </w:pBdr>
              <w:rPr>
                <w:color w:val="000000"/>
                <w:sz w:val="23"/>
                <w:szCs w:val="23"/>
              </w:rPr>
            </w:pPr>
          </w:p>
        </w:tc>
        <w:tc>
          <w:tcPr>
            <w:tcW w:w="2897" w:type="dxa"/>
          </w:tcPr>
          <w:p w14:paraId="580E37C4" w14:textId="77777777" w:rsidR="00E73CA3" w:rsidRPr="00BC258F" w:rsidRDefault="00E73CA3">
            <w:pPr>
              <w:pBdr>
                <w:top w:val="nil"/>
                <w:left w:val="nil"/>
                <w:bottom w:val="nil"/>
                <w:right w:val="nil"/>
                <w:between w:val="nil"/>
              </w:pBdr>
              <w:rPr>
                <w:color w:val="000000"/>
                <w:sz w:val="23"/>
                <w:szCs w:val="23"/>
              </w:rPr>
            </w:pPr>
          </w:p>
        </w:tc>
      </w:tr>
      <w:tr w:rsidR="000F1720" w:rsidRPr="00BC258F" w14:paraId="7C159CF8" w14:textId="77777777">
        <w:trPr>
          <w:trHeight w:val="340"/>
        </w:trPr>
        <w:tc>
          <w:tcPr>
            <w:tcW w:w="1552" w:type="dxa"/>
          </w:tcPr>
          <w:p w14:paraId="68C4B9FC" w14:textId="77777777" w:rsidR="000F1720" w:rsidRDefault="00862F00">
            <w:pPr>
              <w:pBdr>
                <w:top w:val="nil"/>
                <w:left w:val="nil"/>
                <w:bottom w:val="nil"/>
                <w:right w:val="nil"/>
                <w:between w:val="nil"/>
              </w:pBdr>
              <w:rPr>
                <w:color w:val="000000"/>
                <w:sz w:val="23"/>
                <w:szCs w:val="23"/>
              </w:rPr>
            </w:pPr>
            <w:r>
              <w:rPr>
                <w:color w:val="000000"/>
                <w:sz w:val="23"/>
                <w:szCs w:val="23"/>
              </w:rPr>
              <w:t>11/2022</w:t>
            </w:r>
          </w:p>
        </w:tc>
        <w:tc>
          <w:tcPr>
            <w:tcW w:w="4884" w:type="dxa"/>
          </w:tcPr>
          <w:p w14:paraId="5E1FE916" w14:textId="77777777" w:rsidR="000F1720" w:rsidRDefault="00862F00" w:rsidP="003C7EFA">
            <w:pPr>
              <w:pBdr>
                <w:top w:val="nil"/>
                <w:left w:val="nil"/>
                <w:bottom w:val="nil"/>
                <w:right w:val="nil"/>
                <w:between w:val="nil"/>
              </w:pBdr>
              <w:rPr>
                <w:color w:val="000000"/>
                <w:sz w:val="23"/>
                <w:szCs w:val="23"/>
              </w:rPr>
            </w:pPr>
            <w:r>
              <w:rPr>
                <w:color w:val="000000"/>
                <w:sz w:val="23"/>
                <w:szCs w:val="23"/>
              </w:rPr>
              <w:t>Updated language and links</w:t>
            </w:r>
          </w:p>
        </w:tc>
        <w:tc>
          <w:tcPr>
            <w:tcW w:w="1083" w:type="dxa"/>
          </w:tcPr>
          <w:p w14:paraId="093DEA74" w14:textId="77777777" w:rsidR="000F1720" w:rsidRDefault="00862F00">
            <w:pPr>
              <w:pBdr>
                <w:top w:val="nil"/>
                <w:left w:val="nil"/>
                <w:bottom w:val="nil"/>
                <w:right w:val="nil"/>
                <w:between w:val="nil"/>
              </w:pBdr>
              <w:rPr>
                <w:color w:val="000000"/>
                <w:sz w:val="23"/>
                <w:szCs w:val="23"/>
              </w:rPr>
            </w:pPr>
            <w:r>
              <w:rPr>
                <w:color w:val="000000"/>
                <w:sz w:val="23"/>
                <w:szCs w:val="23"/>
              </w:rPr>
              <w:t>3, 5</w:t>
            </w:r>
          </w:p>
        </w:tc>
        <w:tc>
          <w:tcPr>
            <w:tcW w:w="2897" w:type="dxa"/>
          </w:tcPr>
          <w:p w14:paraId="2758287A" w14:textId="77777777" w:rsidR="000F1720" w:rsidRPr="00BC258F" w:rsidRDefault="000F1720">
            <w:pPr>
              <w:pBdr>
                <w:top w:val="nil"/>
                <w:left w:val="nil"/>
                <w:bottom w:val="nil"/>
                <w:right w:val="nil"/>
                <w:between w:val="nil"/>
              </w:pBdr>
              <w:rPr>
                <w:color w:val="000000"/>
                <w:sz w:val="23"/>
                <w:szCs w:val="23"/>
              </w:rPr>
            </w:pPr>
          </w:p>
        </w:tc>
      </w:tr>
      <w:tr w:rsidR="005D6FB0" w:rsidRPr="00BC258F" w14:paraId="6C9D660A" w14:textId="77777777">
        <w:trPr>
          <w:trHeight w:val="340"/>
        </w:trPr>
        <w:tc>
          <w:tcPr>
            <w:tcW w:w="1552" w:type="dxa"/>
          </w:tcPr>
          <w:p w14:paraId="580FC340" w14:textId="52FB9C2A" w:rsidR="005D6FB0" w:rsidRDefault="005D6FB0">
            <w:pPr>
              <w:pBdr>
                <w:top w:val="nil"/>
                <w:left w:val="nil"/>
                <w:bottom w:val="nil"/>
                <w:right w:val="nil"/>
                <w:between w:val="nil"/>
              </w:pBdr>
              <w:rPr>
                <w:color w:val="000000"/>
                <w:sz w:val="23"/>
                <w:szCs w:val="23"/>
              </w:rPr>
            </w:pPr>
            <w:r>
              <w:rPr>
                <w:color w:val="000000"/>
                <w:sz w:val="23"/>
                <w:szCs w:val="23"/>
              </w:rPr>
              <w:t>12/2023</w:t>
            </w:r>
          </w:p>
        </w:tc>
        <w:tc>
          <w:tcPr>
            <w:tcW w:w="4884" w:type="dxa"/>
          </w:tcPr>
          <w:p w14:paraId="6FC245EA" w14:textId="7208700E" w:rsidR="005D6FB0" w:rsidRDefault="005D6FB0" w:rsidP="003C7EFA">
            <w:pPr>
              <w:pBdr>
                <w:top w:val="nil"/>
                <w:left w:val="nil"/>
                <w:bottom w:val="nil"/>
                <w:right w:val="nil"/>
                <w:between w:val="nil"/>
              </w:pBdr>
              <w:rPr>
                <w:color w:val="000000"/>
                <w:sz w:val="23"/>
                <w:szCs w:val="23"/>
              </w:rPr>
            </w:pPr>
            <w:r>
              <w:rPr>
                <w:color w:val="000000"/>
                <w:sz w:val="23"/>
                <w:szCs w:val="23"/>
              </w:rPr>
              <w:t>Minor address updates</w:t>
            </w:r>
          </w:p>
        </w:tc>
        <w:tc>
          <w:tcPr>
            <w:tcW w:w="1083" w:type="dxa"/>
          </w:tcPr>
          <w:p w14:paraId="0B010FC8" w14:textId="48BFC70A" w:rsidR="005D6FB0" w:rsidRDefault="005D6FB0">
            <w:pPr>
              <w:pBdr>
                <w:top w:val="nil"/>
                <w:left w:val="nil"/>
                <w:bottom w:val="nil"/>
                <w:right w:val="nil"/>
                <w:between w:val="nil"/>
              </w:pBdr>
              <w:rPr>
                <w:color w:val="000000"/>
                <w:sz w:val="23"/>
                <w:szCs w:val="23"/>
              </w:rPr>
            </w:pPr>
            <w:r>
              <w:rPr>
                <w:color w:val="000000"/>
                <w:sz w:val="23"/>
                <w:szCs w:val="23"/>
              </w:rPr>
              <w:t>4</w:t>
            </w:r>
          </w:p>
        </w:tc>
        <w:tc>
          <w:tcPr>
            <w:tcW w:w="2897" w:type="dxa"/>
          </w:tcPr>
          <w:p w14:paraId="42C7232E" w14:textId="77777777" w:rsidR="005D6FB0" w:rsidRPr="00BC258F" w:rsidRDefault="005D6FB0">
            <w:pPr>
              <w:pBdr>
                <w:top w:val="nil"/>
                <w:left w:val="nil"/>
                <w:bottom w:val="nil"/>
                <w:right w:val="nil"/>
                <w:between w:val="nil"/>
              </w:pBdr>
              <w:rPr>
                <w:color w:val="000000"/>
                <w:sz w:val="23"/>
                <w:szCs w:val="23"/>
              </w:rPr>
            </w:pPr>
          </w:p>
        </w:tc>
      </w:tr>
      <w:tr w:rsidR="00E6187A" w:rsidRPr="00BC258F" w14:paraId="22B0D420" w14:textId="77777777">
        <w:trPr>
          <w:trHeight w:val="340"/>
        </w:trPr>
        <w:tc>
          <w:tcPr>
            <w:tcW w:w="1552" w:type="dxa"/>
          </w:tcPr>
          <w:p w14:paraId="09BD82C2" w14:textId="6727D481" w:rsidR="00E6187A" w:rsidRDefault="00E6187A">
            <w:pPr>
              <w:pBdr>
                <w:top w:val="nil"/>
                <w:left w:val="nil"/>
                <w:bottom w:val="nil"/>
                <w:right w:val="nil"/>
                <w:between w:val="nil"/>
              </w:pBdr>
              <w:rPr>
                <w:color w:val="000000"/>
                <w:sz w:val="23"/>
                <w:szCs w:val="23"/>
              </w:rPr>
            </w:pPr>
            <w:r>
              <w:rPr>
                <w:color w:val="000000"/>
                <w:sz w:val="23"/>
                <w:szCs w:val="23"/>
              </w:rPr>
              <w:t>11/2024</w:t>
            </w:r>
          </w:p>
        </w:tc>
        <w:tc>
          <w:tcPr>
            <w:tcW w:w="4884" w:type="dxa"/>
          </w:tcPr>
          <w:p w14:paraId="464E0F03" w14:textId="1C896E5C" w:rsidR="00E6187A" w:rsidRDefault="00E6187A" w:rsidP="003C7EFA">
            <w:pPr>
              <w:pBdr>
                <w:top w:val="nil"/>
                <w:left w:val="nil"/>
                <w:bottom w:val="nil"/>
                <w:right w:val="nil"/>
                <w:between w:val="nil"/>
              </w:pBdr>
              <w:rPr>
                <w:color w:val="000000"/>
                <w:sz w:val="23"/>
                <w:szCs w:val="23"/>
              </w:rPr>
            </w:pPr>
            <w:r>
              <w:rPr>
                <w:color w:val="000000"/>
                <w:sz w:val="23"/>
                <w:szCs w:val="23"/>
              </w:rPr>
              <w:t>No changes</w:t>
            </w:r>
          </w:p>
        </w:tc>
        <w:tc>
          <w:tcPr>
            <w:tcW w:w="1083" w:type="dxa"/>
          </w:tcPr>
          <w:p w14:paraId="3BA2CB52" w14:textId="77777777" w:rsidR="00E6187A" w:rsidRDefault="00E6187A">
            <w:pPr>
              <w:pBdr>
                <w:top w:val="nil"/>
                <w:left w:val="nil"/>
                <w:bottom w:val="nil"/>
                <w:right w:val="nil"/>
                <w:between w:val="nil"/>
              </w:pBdr>
              <w:rPr>
                <w:color w:val="000000"/>
                <w:sz w:val="23"/>
                <w:szCs w:val="23"/>
              </w:rPr>
            </w:pPr>
          </w:p>
        </w:tc>
        <w:tc>
          <w:tcPr>
            <w:tcW w:w="2897" w:type="dxa"/>
          </w:tcPr>
          <w:p w14:paraId="6F5ECB79" w14:textId="77777777" w:rsidR="00E6187A" w:rsidRPr="00BC258F" w:rsidRDefault="00E6187A">
            <w:pPr>
              <w:pBdr>
                <w:top w:val="nil"/>
                <w:left w:val="nil"/>
                <w:bottom w:val="nil"/>
                <w:right w:val="nil"/>
                <w:between w:val="nil"/>
              </w:pBdr>
              <w:rPr>
                <w:color w:val="000000"/>
                <w:sz w:val="23"/>
                <w:szCs w:val="23"/>
              </w:rPr>
            </w:pPr>
          </w:p>
        </w:tc>
      </w:tr>
      <w:tr w:rsidR="00DB119D" w:rsidRPr="00BC258F" w14:paraId="7E273705" w14:textId="77777777">
        <w:trPr>
          <w:trHeight w:val="340"/>
        </w:trPr>
        <w:tc>
          <w:tcPr>
            <w:tcW w:w="1552" w:type="dxa"/>
          </w:tcPr>
          <w:p w14:paraId="259F58D6" w14:textId="78EDF46A" w:rsidR="00DB119D" w:rsidRDefault="00DB119D">
            <w:pPr>
              <w:pBdr>
                <w:top w:val="nil"/>
                <w:left w:val="nil"/>
                <w:bottom w:val="nil"/>
                <w:right w:val="nil"/>
                <w:between w:val="nil"/>
              </w:pBdr>
              <w:rPr>
                <w:color w:val="000000"/>
                <w:sz w:val="23"/>
                <w:szCs w:val="23"/>
              </w:rPr>
            </w:pPr>
            <w:r>
              <w:rPr>
                <w:color w:val="000000"/>
                <w:sz w:val="23"/>
                <w:szCs w:val="23"/>
              </w:rPr>
              <w:t>11/2025</w:t>
            </w:r>
          </w:p>
        </w:tc>
        <w:tc>
          <w:tcPr>
            <w:tcW w:w="4884" w:type="dxa"/>
          </w:tcPr>
          <w:p w14:paraId="6D1FD26C" w14:textId="06BB4FAB" w:rsidR="00DB119D" w:rsidRDefault="00DB119D" w:rsidP="003C7EFA">
            <w:pPr>
              <w:pBdr>
                <w:top w:val="nil"/>
                <w:left w:val="nil"/>
                <w:bottom w:val="nil"/>
                <w:right w:val="nil"/>
                <w:between w:val="nil"/>
              </w:pBdr>
              <w:rPr>
                <w:color w:val="000000"/>
                <w:sz w:val="23"/>
                <w:szCs w:val="23"/>
              </w:rPr>
            </w:pPr>
            <w:r>
              <w:rPr>
                <w:sz w:val="23"/>
                <w:szCs w:val="23"/>
              </w:rPr>
              <w:t xml:space="preserve">Updated links per </w:t>
            </w:r>
            <w:hyperlink r:id="rId26" w:history="1">
              <w:r w:rsidRPr="006734F7">
                <w:rPr>
                  <w:rStyle w:val="Hyperlink"/>
                  <w:sz w:val="23"/>
                  <w:szCs w:val="23"/>
                </w:rPr>
                <w:t>Accessibility Quick Tips</w:t>
              </w:r>
            </w:hyperlink>
            <w:r>
              <w:t xml:space="preserve">, added clarifying language, updated </w:t>
            </w:r>
            <w:r w:rsidR="00BC2F56">
              <w:t xml:space="preserve">Payroll </w:t>
            </w:r>
            <w:r>
              <w:t>address</w:t>
            </w:r>
          </w:p>
        </w:tc>
        <w:tc>
          <w:tcPr>
            <w:tcW w:w="1083" w:type="dxa"/>
          </w:tcPr>
          <w:p w14:paraId="78D85A6A" w14:textId="518F05F5" w:rsidR="00DB119D" w:rsidRDefault="00DB119D">
            <w:pPr>
              <w:pBdr>
                <w:top w:val="nil"/>
                <w:left w:val="nil"/>
                <w:bottom w:val="nil"/>
                <w:right w:val="nil"/>
                <w:between w:val="nil"/>
              </w:pBdr>
              <w:rPr>
                <w:color w:val="000000"/>
                <w:sz w:val="23"/>
                <w:szCs w:val="23"/>
              </w:rPr>
            </w:pPr>
            <w:r>
              <w:rPr>
                <w:color w:val="000000"/>
                <w:sz w:val="23"/>
                <w:szCs w:val="23"/>
              </w:rPr>
              <w:t>1, 3-5</w:t>
            </w:r>
          </w:p>
        </w:tc>
        <w:tc>
          <w:tcPr>
            <w:tcW w:w="2897" w:type="dxa"/>
          </w:tcPr>
          <w:p w14:paraId="1F1184FA" w14:textId="77777777" w:rsidR="00DB119D" w:rsidRPr="00BC258F" w:rsidRDefault="00DB119D">
            <w:pPr>
              <w:pBdr>
                <w:top w:val="nil"/>
                <w:left w:val="nil"/>
                <w:bottom w:val="nil"/>
                <w:right w:val="nil"/>
                <w:between w:val="nil"/>
              </w:pBdr>
              <w:rPr>
                <w:color w:val="000000"/>
                <w:sz w:val="23"/>
                <w:szCs w:val="23"/>
              </w:rPr>
            </w:pPr>
          </w:p>
        </w:tc>
      </w:tr>
    </w:tbl>
    <w:p w14:paraId="6433CF53" w14:textId="77777777" w:rsidR="00A95A2F" w:rsidRPr="00BC258F" w:rsidRDefault="00A95A2F">
      <w:pPr>
        <w:pBdr>
          <w:top w:val="nil"/>
          <w:left w:val="nil"/>
          <w:bottom w:val="nil"/>
          <w:right w:val="nil"/>
          <w:between w:val="nil"/>
        </w:pBdr>
        <w:rPr>
          <w:color w:val="000000"/>
          <w:sz w:val="23"/>
          <w:szCs w:val="23"/>
        </w:rPr>
      </w:pPr>
    </w:p>
    <w:p w14:paraId="32A59F76" w14:textId="77777777" w:rsidR="00A95A2F" w:rsidRPr="00BC258F" w:rsidRDefault="00783B3A">
      <w:pPr>
        <w:pBdr>
          <w:top w:val="nil"/>
          <w:left w:val="nil"/>
          <w:bottom w:val="nil"/>
          <w:right w:val="nil"/>
          <w:between w:val="nil"/>
        </w:pBdr>
        <w:rPr>
          <w:color w:val="000000"/>
          <w:sz w:val="23"/>
          <w:szCs w:val="23"/>
        </w:rPr>
      </w:pPr>
      <w:r w:rsidRPr="00BC258F">
        <w:rPr>
          <w:color w:val="000000"/>
          <w:sz w:val="23"/>
          <w:szCs w:val="23"/>
          <w:u w:val="single"/>
        </w:rPr>
        <w:t>Document Owner</w:t>
      </w:r>
      <w:r w:rsidRPr="00BC258F">
        <w:rPr>
          <w:color w:val="000000"/>
          <w:sz w:val="23"/>
          <w:szCs w:val="23"/>
        </w:rPr>
        <w:t xml:space="preserve">: </w:t>
      </w:r>
      <w:r w:rsidRPr="00BC258F">
        <w:rPr>
          <w:color w:val="000000"/>
          <w:sz w:val="23"/>
          <w:szCs w:val="23"/>
          <w:highlight w:val="yellow"/>
        </w:rPr>
        <w:t>[insert name]</w:t>
      </w:r>
      <w:r w:rsidRPr="00BC258F">
        <w:rPr>
          <w:color w:val="000000"/>
          <w:sz w:val="23"/>
          <w:szCs w:val="23"/>
        </w:rPr>
        <w:t xml:space="preserve">, </w:t>
      </w:r>
      <w:r w:rsidRPr="00BC258F">
        <w:rPr>
          <w:color w:val="000000"/>
          <w:sz w:val="23"/>
          <w:szCs w:val="23"/>
          <w:highlight w:val="yellow"/>
        </w:rPr>
        <w:t>[insert title]</w:t>
      </w:r>
    </w:p>
    <w:p w14:paraId="16E33275" w14:textId="77777777" w:rsidR="00A95A2F" w:rsidRPr="00BC258F" w:rsidRDefault="00783B3A">
      <w:pPr>
        <w:pBdr>
          <w:top w:val="nil"/>
          <w:left w:val="nil"/>
          <w:bottom w:val="nil"/>
          <w:right w:val="nil"/>
          <w:between w:val="nil"/>
        </w:pBdr>
        <w:rPr>
          <w:color w:val="000000"/>
          <w:sz w:val="23"/>
          <w:szCs w:val="23"/>
          <w:u w:val="single"/>
        </w:rPr>
      </w:pPr>
      <w:r w:rsidRPr="00BC258F">
        <w:rPr>
          <w:color w:val="000000"/>
          <w:sz w:val="23"/>
          <w:szCs w:val="23"/>
          <w:u w:val="single"/>
        </w:rPr>
        <w:t>Administrative Owner</w:t>
      </w:r>
      <w:r w:rsidRPr="00BC258F">
        <w:rPr>
          <w:color w:val="000000"/>
          <w:sz w:val="23"/>
          <w:szCs w:val="23"/>
        </w:rPr>
        <w:t xml:space="preserve">: </w:t>
      </w:r>
      <w:r w:rsidRPr="00BC258F">
        <w:rPr>
          <w:color w:val="000000"/>
          <w:sz w:val="23"/>
          <w:szCs w:val="23"/>
          <w:highlight w:val="yellow"/>
        </w:rPr>
        <w:t>[insert name]</w:t>
      </w:r>
      <w:r w:rsidRPr="00BC258F">
        <w:rPr>
          <w:color w:val="000000"/>
          <w:sz w:val="23"/>
          <w:szCs w:val="23"/>
        </w:rPr>
        <w:t xml:space="preserve">, </w:t>
      </w:r>
      <w:r w:rsidRPr="00BC258F">
        <w:rPr>
          <w:color w:val="000000"/>
          <w:sz w:val="23"/>
          <w:szCs w:val="23"/>
          <w:highlight w:val="yellow"/>
        </w:rPr>
        <w:t>[insert title]</w:t>
      </w:r>
    </w:p>
    <w:sectPr w:rsidR="00A95A2F" w:rsidRPr="00BC258F">
      <w:headerReference w:type="default" r:id="rId27"/>
      <w:footerReference w:type="default" r:id="rId28"/>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DAC0" w14:textId="77777777" w:rsidR="003B443F" w:rsidRDefault="00783B3A">
      <w:r>
        <w:separator/>
      </w:r>
    </w:p>
  </w:endnote>
  <w:endnote w:type="continuationSeparator" w:id="0">
    <w:p w14:paraId="45754484" w14:textId="77777777" w:rsidR="003B443F" w:rsidRDefault="0078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83D1" w14:textId="77777777" w:rsidR="00A95A2F" w:rsidRDefault="00783B3A">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D021E2">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D021E2">
      <w:rPr>
        <w:noProof/>
        <w:color w:val="000000"/>
        <w:sz w:val="19"/>
        <w:szCs w:val="19"/>
      </w:rPr>
      <w:t>6</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3F9" w14:textId="77777777" w:rsidR="003B443F" w:rsidRDefault="00783B3A">
      <w:r>
        <w:separator/>
      </w:r>
    </w:p>
  </w:footnote>
  <w:footnote w:type="continuationSeparator" w:id="0">
    <w:p w14:paraId="6A1BEB5E" w14:textId="77777777" w:rsidR="003B443F" w:rsidRDefault="0078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B18F" w14:textId="77777777" w:rsidR="00A95A2F" w:rsidRDefault="00783B3A">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6D1AE383" wp14:editId="3B9706E3">
          <wp:extent cx="1981200" cy="304800"/>
          <wp:effectExtent l="0" t="0" r="0" b="0"/>
          <wp:docPr id="2"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2B109072" w14:textId="77777777" w:rsidR="00A95A2F" w:rsidRDefault="00A95A2F">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33D"/>
    <w:multiLevelType w:val="hybridMultilevel"/>
    <w:tmpl w:val="D46018E6"/>
    <w:lvl w:ilvl="0" w:tplc="84701D70">
      <w:start w:val="1"/>
      <w:numFmt w:val="bullet"/>
      <w:lvlText w:val=""/>
      <w:lvlJc w:val="left"/>
      <w:pPr>
        <w:ind w:left="360" w:hanging="360"/>
      </w:pPr>
      <w:rPr>
        <w:rFonts w:ascii="Symbol" w:hAnsi="Symbol" w:hint="default"/>
        <w:strike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C7F31"/>
    <w:multiLevelType w:val="hybridMultilevel"/>
    <w:tmpl w:val="88AE0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24ABF"/>
    <w:multiLevelType w:val="multilevel"/>
    <w:tmpl w:val="A1D03E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DEF0CD9"/>
    <w:multiLevelType w:val="multilevel"/>
    <w:tmpl w:val="42D2CE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515E56"/>
    <w:multiLevelType w:val="multilevel"/>
    <w:tmpl w:val="B5ECA512"/>
    <w:lvl w:ilvl="0">
      <w:start w:val="1"/>
      <w:numFmt w:val="bullet"/>
      <w:lvlText w:val="●"/>
      <w:lvlJc w:val="left"/>
      <w:pPr>
        <w:ind w:left="720" w:hanging="360"/>
      </w:pPr>
      <w:rPr>
        <w:rFonts w:ascii="Noto Sans Symbols" w:eastAsia="Noto Sans Symbols" w:hAnsi="Noto Sans Symbols" w:cs="Noto Sans Symbol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9028F7"/>
    <w:multiLevelType w:val="hybridMultilevel"/>
    <w:tmpl w:val="6924E5E4"/>
    <w:lvl w:ilvl="0" w:tplc="F372F574">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26C45"/>
    <w:multiLevelType w:val="hybridMultilevel"/>
    <w:tmpl w:val="F0E63856"/>
    <w:lvl w:ilvl="0" w:tplc="84701D70">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C5BBE"/>
    <w:multiLevelType w:val="multilevel"/>
    <w:tmpl w:val="C61E1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2E18E0"/>
    <w:multiLevelType w:val="multilevel"/>
    <w:tmpl w:val="09346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6543C2"/>
    <w:multiLevelType w:val="hybridMultilevel"/>
    <w:tmpl w:val="6B76F134"/>
    <w:lvl w:ilvl="0" w:tplc="84701D70">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F6F61"/>
    <w:multiLevelType w:val="multilevel"/>
    <w:tmpl w:val="DE3894BE"/>
    <w:lvl w:ilvl="0">
      <w:start w:val="1"/>
      <w:numFmt w:val="bullet"/>
      <w:lvlText w:val="●"/>
      <w:lvlJc w:val="left"/>
      <w:pPr>
        <w:ind w:left="810" w:hanging="360"/>
      </w:pPr>
      <w:rPr>
        <w:rFonts w:ascii="Noto Sans Symbols" w:eastAsia="Noto Sans Symbols" w:hAnsi="Noto Sans Symbols" w:cs="Noto Sans Symbols"/>
        <w:strike w:val="0"/>
        <w:color w:val="auto"/>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1" w15:restartNumberingAfterBreak="0">
    <w:nsid w:val="5F5C100B"/>
    <w:multiLevelType w:val="multilevel"/>
    <w:tmpl w:val="63F6660C"/>
    <w:lvl w:ilvl="0">
      <w:start w:val="1"/>
      <w:numFmt w:val="decimal"/>
      <w:lvlText w:val="%1."/>
      <w:lvlJc w:val="left"/>
      <w:pPr>
        <w:ind w:left="432" w:hanging="432"/>
      </w:pPr>
    </w:lvl>
    <w:lvl w:ilvl="1">
      <w:start w:val="603"/>
      <w:numFmt w:val="decimal"/>
      <w:lvlText w:val="%2"/>
      <w:lvlJc w:val="left"/>
      <w:pPr>
        <w:ind w:left="1530" w:hanging="45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2C5B4E"/>
    <w:multiLevelType w:val="hybridMultilevel"/>
    <w:tmpl w:val="26CCBDF0"/>
    <w:lvl w:ilvl="0" w:tplc="04090001">
      <w:start w:val="1"/>
      <w:numFmt w:val="bullet"/>
      <w:lvlText w:val=""/>
      <w:lvlJc w:val="left"/>
      <w:pPr>
        <w:ind w:left="720" w:hanging="360"/>
      </w:pPr>
      <w:rPr>
        <w:rFonts w:ascii="Symbol" w:hAnsi="Symbol" w:hint="default"/>
      </w:rPr>
    </w:lvl>
    <w:lvl w:ilvl="1" w:tplc="179641E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55534"/>
    <w:multiLevelType w:val="multilevel"/>
    <w:tmpl w:val="01EC02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5674220">
    <w:abstractNumId w:val="10"/>
  </w:num>
  <w:num w:numId="2" w16cid:durableId="769277192">
    <w:abstractNumId w:val="4"/>
  </w:num>
  <w:num w:numId="3" w16cid:durableId="214704696">
    <w:abstractNumId w:val="7"/>
  </w:num>
  <w:num w:numId="4" w16cid:durableId="1843156289">
    <w:abstractNumId w:val="3"/>
  </w:num>
  <w:num w:numId="5" w16cid:durableId="435175648">
    <w:abstractNumId w:val="13"/>
  </w:num>
  <w:num w:numId="6" w16cid:durableId="1571308761">
    <w:abstractNumId w:val="8"/>
  </w:num>
  <w:num w:numId="7" w16cid:durableId="192962691">
    <w:abstractNumId w:val="11"/>
  </w:num>
  <w:num w:numId="8" w16cid:durableId="1243100227">
    <w:abstractNumId w:val="2"/>
  </w:num>
  <w:num w:numId="9" w16cid:durableId="301466959">
    <w:abstractNumId w:val="12"/>
  </w:num>
  <w:num w:numId="10" w16cid:durableId="1310938080">
    <w:abstractNumId w:val="1"/>
  </w:num>
  <w:num w:numId="11" w16cid:durableId="1688825910">
    <w:abstractNumId w:val="5"/>
  </w:num>
  <w:num w:numId="12" w16cid:durableId="1290355016">
    <w:abstractNumId w:val="6"/>
  </w:num>
  <w:num w:numId="13" w16cid:durableId="1484541499">
    <w:abstractNumId w:val="0"/>
  </w:num>
  <w:num w:numId="14" w16cid:durableId="1903443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2F"/>
    <w:rsid w:val="000D19CA"/>
    <w:rsid w:val="000F1720"/>
    <w:rsid w:val="00106B7E"/>
    <w:rsid w:val="00184344"/>
    <w:rsid w:val="001A32ED"/>
    <w:rsid w:val="00201E99"/>
    <w:rsid w:val="002A4F18"/>
    <w:rsid w:val="003063EC"/>
    <w:rsid w:val="003B443F"/>
    <w:rsid w:val="003B5610"/>
    <w:rsid w:val="003C7EFA"/>
    <w:rsid w:val="0042607A"/>
    <w:rsid w:val="00432148"/>
    <w:rsid w:val="004805BE"/>
    <w:rsid w:val="004B593E"/>
    <w:rsid w:val="004E079D"/>
    <w:rsid w:val="00555423"/>
    <w:rsid w:val="00586182"/>
    <w:rsid w:val="005B3B4B"/>
    <w:rsid w:val="005D6FB0"/>
    <w:rsid w:val="00645DE5"/>
    <w:rsid w:val="00660284"/>
    <w:rsid w:val="00783B3A"/>
    <w:rsid w:val="008078E4"/>
    <w:rsid w:val="00816B41"/>
    <w:rsid w:val="008528AA"/>
    <w:rsid w:val="00862F00"/>
    <w:rsid w:val="00883BFA"/>
    <w:rsid w:val="00895C99"/>
    <w:rsid w:val="008D3376"/>
    <w:rsid w:val="00923185"/>
    <w:rsid w:val="009661DD"/>
    <w:rsid w:val="00972198"/>
    <w:rsid w:val="009A1FCF"/>
    <w:rsid w:val="00A37EC8"/>
    <w:rsid w:val="00A66EC9"/>
    <w:rsid w:val="00A95A2F"/>
    <w:rsid w:val="00AB1DED"/>
    <w:rsid w:val="00B43E36"/>
    <w:rsid w:val="00B91CA4"/>
    <w:rsid w:val="00BC258F"/>
    <w:rsid w:val="00BC2F56"/>
    <w:rsid w:val="00BE30CF"/>
    <w:rsid w:val="00C166DE"/>
    <w:rsid w:val="00C21538"/>
    <w:rsid w:val="00C77A6B"/>
    <w:rsid w:val="00D021E2"/>
    <w:rsid w:val="00D1111A"/>
    <w:rsid w:val="00D84D83"/>
    <w:rsid w:val="00DB119D"/>
    <w:rsid w:val="00DD26B3"/>
    <w:rsid w:val="00DE5C30"/>
    <w:rsid w:val="00E15849"/>
    <w:rsid w:val="00E6187A"/>
    <w:rsid w:val="00E73CA3"/>
    <w:rsid w:val="00F06242"/>
    <w:rsid w:val="00F26B38"/>
    <w:rsid w:val="00F63B0C"/>
    <w:rsid w:val="00F72FD3"/>
    <w:rsid w:val="00F91173"/>
    <w:rsid w:val="00FA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4864C"/>
  <w15:docId w15:val="{997F5E8A-8726-45BA-97FA-1155FBAD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91173"/>
    <w:rPr>
      <w:color w:val="0000FF" w:themeColor="hyperlink"/>
      <w:u w:val="single"/>
    </w:rPr>
  </w:style>
  <w:style w:type="character" w:styleId="FollowedHyperlink">
    <w:name w:val="FollowedHyperlink"/>
    <w:basedOn w:val="DefaultParagraphFont"/>
    <w:uiPriority w:val="99"/>
    <w:semiHidden/>
    <w:unhideWhenUsed/>
    <w:rsid w:val="0042607A"/>
    <w:rPr>
      <w:color w:val="800080" w:themeColor="followedHyperlink"/>
      <w:u w:val="single"/>
    </w:rPr>
  </w:style>
  <w:style w:type="paragraph" w:styleId="ListParagraph">
    <w:name w:val="List Paragraph"/>
    <w:basedOn w:val="Normal"/>
    <w:uiPriority w:val="34"/>
    <w:qFormat/>
    <w:rsid w:val="00883BFA"/>
    <w:pPr>
      <w:ind w:left="720"/>
      <w:contextualSpacing/>
    </w:pPr>
  </w:style>
  <w:style w:type="character" w:styleId="UnresolvedMention">
    <w:name w:val="Unresolved Mention"/>
    <w:basedOn w:val="DefaultParagraphFont"/>
    <w:uiPriority w:val="99"/>
    <w:semiHidden/>
    <w:unhideWhenUsed/>
    <w:rsid w:val="0089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6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s.umich.edu/enterprise/administrative-systems/training/my-linc-overview" TargetMode="External"/><Relationship Id="rId13" Type="http://schemas.openxmlformats.org/officeDocument/2006/relationships/hyperlink" Target="https://hr.umich.edu/working-u-m/management-administration/uhr-procedures/20140-termination-employment" TargetMode="External"/><Relationship Id="rId18" Type="http://schemas.openxmlformats.org/officeDocument/2006/relationships/hyperlink" Target="https://finance.umich.edu/finops/payroll/faculty/effort" TargetMode="External"/><Relationship Id="rId26" Type="http://schemas.openxmlformats.org/officeDocument/2006/relationships/hyperlink" Target="https://accessibility.umich.edu/how-to/web-content-sites-apps/quick-tips" TargetMode="External"/><Relationship Id="rId3" Type="http://schemas.openxmlformats.org/officeDocument/2006/relationships/settings" Target="settings.xml"/><Relationship Id="rId21" Type="http://schemas.openxmlformats.org/officeDocument/2006/relationships/hyperlink" Target="mailto:4help@umich.edu" TargetMode="External"/><Relationship Id="rId7" Type="http://schemas.openxmlformats.org/officeDocument/2006/relationships/hyperlink" Target="https://spg.umich.edu/policy/501.10" TargetMode="External"/><Relationship Id="rId12" Type="http://schemas.openxmlformats.org/officeDocument/2006/relationships/hyperlink" Target="https://finance.umich.edu/finops/payroll/faculty/effort" TargetMode="External"/><Relationship Id="rId17" Type="http://schemas.openxmlformats.org/officeDocument/2006/relationships/hyperlink" Target="mailto:effort.reporting.payroll@umich.edu" TargetMode="External"/><Relationship Id="rId25" Type="http://schemas.openxmlformats.org/officeDocument/2006/relationships/hyperlink" Target="https://spg.umich.edu/policy/501.09" TargetMode="External"/><Relationship Id="rId2" Type="http://schemas.openxmlformats.org/officeDocument/2006/relationships/styles" Target="styles.xml"/><Relationship Id="rId16" Type="http://schemas.openxmlformats.org/officeDocument/2006/relationships/hyperlink" Target="https://finance.umich.edu/finops/payroll/faculty/effort/adhoc_certification" TargetMode="External"/><Relationship Id="rId20" Type="http://schemas.openxmlformats.org/officeDocument/2006/relationships/hyperlink" Target="https://its.umich.edu/hel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lverineaccess.umich.edu/" TargetMode="External"/><Relationship Id="rId24" Type="http://schemas.openxmlformats.org/officeDocument/2006/relationships/hyperlink" Target="https://spg.umich.edu/policy/501.10" TargetMode="External"/><Relationship Id="rId5" Type="http://schemas.openxmlformats.org/officeDocument/2006/relationships/footnotes" Target="footnotes.xml"/><Relationship Id="rId15" Type="http://schemas.openxmlformats.org/officeDocument/2006/relationships/hyperlink" Target="https://wolverineaccess.umich.edu/collection/all/faculty-staff-wolverine-access" TargetMode="External"/><Relationship Id="rId23" Type="http://schemas.openxmlformats.org/officeDocument/2006/relationships/hyperlink" Target="https://www.ecfr.gov/cgi-bin/text-idx?SID=e73c0dc8f3a1495ded9ed85928797aee&amp;mc=true&amp;node=pt2.1.200&amp;rgn=div5" TargetMode="External"/><Relationship Id="rId28" Type="http://schemas.openxmlformats.org/officeDocument/2006/relationships/footer" Target="footer1.xml"/><Relationship Id="rId10" Type="http://schemas.openxmlformats.org/officeDocument/2006/relationships/hyperlink" Target="https://its.umich.edu/enterprise/administrative-systems/training/my-linc-overview" TargetMode="External"/><Relationship Id="rId19" Type="http://schemas.openxmlformats.org/officeDocument/2006/relationships/hyperlink" Target="https://hr.umich.edu/working-u-m/management-administration/talent-acquisition" TargetMode="External"/><Relationship Id="rId4" Type="http://schemas.openxmlformats.org/officeDocument/2006/relationships/webSettings" Target="webSettings.xml"/><Relationship Id="rId9" Type="http://schemas.openxmlformats.org/officeDocument/2006/relationships/hyperlink" Target="https://wolverineaccess.umich.edu/" TargetMode="External"/><Relationship Id="rId14" Type="http://schemas.openxmlformats.org/officeDocument/2006/relationships/hyperlink" Target="https://wolverineaccess.umich.edu/collection/all/faculty-staff-wolverine-access" TargetMode="External"/><Relationship Id="rId22" Type="http://schemas.openxmlformats.org/officeDocument/2006/relationships/hyperlink" Target="https://www.ecfr.gov/current/title-2/subtitle-A/chapter-II/part-20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1436</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Emily</dc:creator>
  <cp:lastModifiedBy>Belote, Cory</cp:lastModifiedBy>
  <cp:revision>3</cp:revision>
  <dcterms:created xsi:type="dcterms:W3CDTF">2025-12-19T17:51:00Z</dcterms:created>
  <dcterms:modified xsi:type="dcterms:W3CDTF">2026-01-05T20:58:00Z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d04b98e81a74277873ad243d547fbfa466009784616a2e83d53457abf4cab483</vt:lpwstr>
  </property>
</Properties>
</file>