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4EECE" w14:textId="77777777" w:rsidR="00034294" w:rsidRDefault="00034294" w:rsidP="00034294">
      <w:pPr>
        <w:spacing w:after="0"/>
        <w:rPr>
          <w:rFonts w:cstheme="minorHAnsi"/>
          <w:b/>
          <w:sz w:val="18"/>
          <w:szCs w:val="18"/>
          <w:u w:val="single"/>
        </w:rPr>
      </w:pPr>
    </w:p>
    <w:p w14:paraId="15520D84" w14:textId="5F93104B" w:rsidR="002116F4" w:rsidRPr="002116F4" w:rsidRDefault="009670C4" w:rsidP="002116F4">
      <w:pPr>
        <w:rPr>
          <w:rFonts w:cstheme="minorHAnsi"/>
          <w:b/>
          <w:sz w:val="18"/>
          <w:szCs w:val="18"/>
          <w:u w:val="single"/>
        </w:rPr>
      </w:pPr>
      <w:r w:rsidRPr="002116F4">
        <w:rPr>
          <w:rFonts w:cstheme="minorHAnsi"/>
          <w:b/>
          <w:sz w:val="18"/>
          <w:szCs w:val="18"/>
          <w:u w:val="single"/>
        </w:rPr>
        <w:t>R</w:t>
      </w:r>
      <w:r w:rsidR="00514C77" w:rsidRPr="002116F4">
        <w:rPr>
          <w:rFonts w:cstheme="minorHAnsi"/>
          <w:b/>
          <w:sz w:val="18"/>
          <w:szCs w:val="18"/>
          <w:u w:val="single"/>
        </w:rPr>
        <w:t>EMOTE WORK IMPACT ON INTERNAL CONTROLS</w:t>
      </w:r>
      <w:r w:rsidRPr="002116F4">
        <w:rPr>
          <w:rFonts w:cstheme="minorHAnsi"/>
          <w:b/>
          <w:sz w:val="18"/>
          <w:szCs w:val="18"/>
          <w:u w:val="single"/>
        </w:rPr>
        <w:t>:</w:t>
      </w:r>
    </w:p>
    <w:tbl>
      <w:tblPr>
        <w:tblW w:w="10998" w:type="dxa"/>
        <w:tblLook w:val="04A0" w:firstRow="1" w:lastRow="0" w:firstColumn="1" w:lastColumn="0" w:noHBand="0" w:noVBand="1"/>
      </w:tblPr>
      <w:tblGrid>
        <w:gridCol w:w="1975"/>
        <w:gridCol w:w="9023"/>
      </w:tblGrid>
      <w:tr w:rsidR="002116F4" w:rsidRPr="002116F4" w14:paraId="1BB7BC97" w14:textId="77777777" w:rsidTr="002116F4">
        <w:trPr>
          <w:trHeight w:val="266"/>
        </w:trPr>
        <w:tc>
          <w:tcPr>
            <w:tcW w:w="1975"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407E4113" w14:textId="77777777" w:rsidR="002116F4" w:rsidRPr="002116F4" w:rsidRDefault="002116F4" w:rsidP="002116F4">
            <w:pPr>
              <w:spacing w:after="0" w:line="240" w:lineRule="auto"/>
              <w:jc w:val="center"/>
              <w:rPr>
                <w:rFonts w:ascii="Calibri" w:eastAsia="Times New Roman" w:hAnsi="Calibri" w:cs="Calibri"/>
                <w:b/>
                <w:bCs/>
                <w:color w:val="000000"/>
                <w:sz w:val="18"/>
                <w:szCs w:val="18"/>
              </w:rPr>
            </w:pPr>
            <w:r w:rsidRPr="002116F4">
              <w:rPr>
                <w:rFonts w:ascii="Calibri" w:eastAsia="Times New Roman" w:hAnsi="Calibri" w:cs="Calibri"/>
                <w:b/>
                <w:bCs/>
                <w:color w:val="000000"/>
                <w:sz w:val="18"/>
                <w:szCs w:val="18"/>
              </w:rPr>
              <w:t>Process</w:t>
            </w:r>
          </w:p>
        </w:tc>
        <w:tc>
          <w:tcPr>
            <w:tcW w:w="9023" w:type="dxa"/>
            <w:tcBorders>
              <w:top w:val="single" w:sz="8" w:space="0" w:color="auto"/>
              <w:left w:val="nil"/>
              <w:bottom w:val="single" w:sz="8" w:space="0" w:color="auto"/>
              <w:right w:val="single" w:sz="8" w:space="0" w:color="auto"/>
            </w:tcBorders>
            <w:shd w:val="clear" w:color="000000" w:fill="D9D9D9"/>
            <w:noWrap/>
            <w:vAlign w:val="bottom"/>
            <w:hideMark/>
          </w:tcPr>
          <w:p w14:paraId="46934B2C" w14:textId="77777777" w:rsidR="002116F4" w:rsidRPr="002116F4" w:rsidRDefault="002116F4" w:rsidP="002116F4">
            <w:pPr>
              <w:spacing w:after="0" w:line="240" w:lineRule="auto"/>
              <w:jc w:val="center"/>
              <w:rPr>
                <w:rFonts w:ascii="Calibri" w:eastAsia="Times New Roman" w:hAnsi="Calibri" w:cs="Calibri"/>
                <w:b/>
                <w:bCs/>
                <w:color w:val="000000"/>
                <w:sz w:val="18"/>
                <w:szCs w:val="18"/>
              </w:rPr>
            </w:pPr>
            <w:r w:rsidRPr="002116F4">
              <w:rPr>
                <w:rFonts w:ascii="Calibri" w:eastAsia="Times New Roman" w:hAnsi="Calibri" w:cs="Calibri"/>
                <w:b/>
                <w:bCs/>
                <w:color w:val="000000"/>
                <w:sz w:val="18"/>
                <w:szCs w:val="18"/>
              </w:rPr>
              <w:t>Recommendation</w:t>
            </w:r>
          </w:p>
        </w:tc>
      </w:tr>
      <w:tr w:rsidR="002116F4" w:rsidRPr="002116F4" w14:paraId="0A9EB7B6" w14:textId="77777777" w:rsidTr="002116F4">
        <w:trPr>
          <w:trHeight w:val="1105"/>
        </w:trPr>
        <w:tc>
          <w:tcPr>
            <w:tcW w:w="1975" w:type="dxa"/>
            <w:tcBorders>
              <w:top w:val="nil"/>
              <w:left w:val="single" w:sz="8" w:space="0" w:color="auto"/>
              <w:bottom w:val="nil"/>
              <w:right w:val="nil"/>
            </w:tcBorders>
            <w:shd w:val="clear" w:color="000000" w:fill="FFFFFF"/>
            <w:noWrap/>
            <w:hideMark/>
          </w:tcPr>
          <w:p w14:paraId="72CAAC04" w14:textId="77777777" w:rsidR="002116F4" w:rsidRPr="002116F4" w:rsidRDefault="002116F4" w:rsidP="002116F4">
            <w:pPr>
              <w:spacing w:after="0" w:line="240" w:lineRule="auto"/>
              <w:rPr>
                <w:rFonts w:ascii="Calibri" w:eastAsia="Times New Roman" w:hAnsi="Calibri" w:cs="Calibri"/>
                <w:color w:val="000000"/>
                <w:sz w:val="18"/>
                <w:szCs w:val="18"/>
              </w:rPr>
            </w:pPr>
            <w:r w:rsidRPr="002116F4">
              <w:rPr>
                <w:rFonts w:ascii="Calibri" w:eastAsia="Times New Roman" w:hAnsi="Calibri" w:cs="Calibri"/>
                <w:color w:val="000000"/>
                <w:sz w:val="18"/>
                <w:szCs w:val="18"/>
              </w:rPr>
              <w:t>Cash/Checks</w:t>
            </w:r>
          </w:p>
        </w:tc>
        <w:tc>
          <w:tcPr>
            <w:tcW w:w="9023" w:type="dxa"/>
            <w:tcBorders>
              <w:top w:val="nil"/>
              <w:left w:val="single" w:sz="4" w:space="0" w:color="auto"/>
              <w:bottom w:val="nil"/>
              <w:right w:val="single" w:sz="8" w:space="0" w:color="auto"/>
            </w:tcBorders>
            <w:shd w:val="clear" w:color="000000" w:fill="FFFFFF"/>
            <w:hideMark/>
          </w:tcPr>
          <w:p w14:paraId="64361A60" w14:textId="76481FD1" w:rsidR="002116F4" w:rsidRPr="002116F4" w:rsidRDefault="002116F4" w:rsidP="002116F4">
            <w:pPr>
              <w:spacing w:after="0" w:line="240" w:lineRule="auto"/>
              <w:rPr>
                <w:rFonts w:ascii="Calibri" w:eastAsia="Times New Roman" w:hAnsi="Calibri" w:cs="Calibri"/>
                <w:sz w:val="18"/>
                <w:szCs w:val="18"/>
              </w:rPr>
            </w:pPr>
            <w:r w:rsidRPr="002116F4">
              <w:rPr>
                <w:rFonts w:ascii="Calibri" w:eastAsia="Times New Roman" w:hAnsi="Calibri" w:cs="Calibri"/>
                <w:sz w:val="18"/>
                <w:szCs w:val="18"/>
              </w:rPr>
              <w:t>The Treasurer's Office is temporarily granting an exception to the Frequency of Deposit Policy (SPG 519.03) for all deposit locations. All deposit stations on campus are currently inaccessible. Deposits can be taken directly to Huntington branches with drive-through services.</w:t>
            </w:r>
            <w:r w:rsidRPr="002116F4">
              <w:rPr>
                <w:rFonts w:ascii="Calibri" w:eastAsia="Times New Roman" w:hAnsi="Calibri" w:cs="Calibri"/>
                <w:sz w:val="18"/>
                <w:szCs w:val="18"/>
              </w:rPr>
              <w:br/>
              <w:t xml:space="preserve">See Guidance for Managing Deposits during the COVID-19 Pandemic on the Treasurer's Office Website: </w:t>
            </w:r>
            <w:hyperlink r:id="rId7" w:history="1">
              <w:r w:rsidRPr="00BB22F9">
                <w:rPr>
                  <w:rStyle w:val="Hyperlink"/>
                  <w:rFonts w:ascii="Calibri" w:eastAsia="Times New Roman" w:hAnsi="Calibri" w:cs="Calibri"/>
                  <w:sz w:val="18"/>
                  <w:szCs w:val="18"/>
                </w:rPr>
                <w:t>https://finance.umich.edu/guidance-managing-deposits-during-covid19</w:t>
              </w:r>
            </w:hyperlink>
          </w:p>
        </w:tc>
      </w:tr>
      <w:tr w:rsidR="002116F4" w:rsidRPr="002116F4" w14:paraId="24603582" w14:textId="77777777" w:rsidTr="002116F4">
        <w:trPr>
          <w:trHeight w:val="899"/>
        </w:trPr>
        <w:tc>
          <w:tcPr>
            <w:tcW w:w="1975" w:type="dxa"/>
            <w:tcBorders>
              <w:top w:val="single" w:sz="4" w:space="0" w:color="auto"/>
              <w:left w:val="single" w:sz="8" w:space="0" w:color="auto"/>
              <w:bottom w:val="nil"/>
              <w:right w:val="nil"/>
            </w:tcBorders>
            <w:shd w:val="clear" w:color="000000" w:fill="FFFFFF"/>
            <w:noWrap/>
            <w:hideMark/>
          </w:tcPr>
          <w:p w14:paraId="05FA64A3" w14:textId="77777777" w:rsidR="002116F4" w:rsidRPr="002116F4" w:rsidRDefault="002116F4" w:rsidP="002116F4">
            <w:pPr>
              <w:spacing w:after="0" w:line="240" w:lineRule="auto"/>
              <w:rPr>
                <w:rFonts w:ascii="Calibri" w:eastAsia="Times New Roman" w:hAnsi="Calibri" w:cs="Calibri"/>
                <w:color w:val="000000"/>
                <w:sz w:val="18"/>
                <w:szCs w:val="18"/>
              </w:rPr>
            </w:pPr>
            <w:r w:rsidRPr="002116F4">
              <w:rPr>
                <w:rFonts w:ascii="Calibri" w:eastAsia="Times New Roman" w:hAnsi="Calibri" w:cs="Calibri"/>
                <w:color w:val="000000"/>
                <w:sz w:val="18"/>
                <w:szCs w:val="18"/>
              </w:rPr>
              <w:t>Credit Cards</w:t>
            </w:r>
          </w:p>
        </w:tc>
        <w:tc>
          <w:tcPr>
            <w:tcW w:w="9023" w:type="dxa"/>
            <w:tcBorders>
              <w:top w:val="single" w:sz="4" w:space="0" w:color="auto"/>
              <w:left w:val="single" w:sz="4" w:space="0" w:color="auto"/>
              <w:bottom w:val="nil"/>
              <w:right w:val="single" w:sz="8" w:space="0" w:color="auto"/>
            </w:tcBorders>
            <w:shd w:val="clear" w:color="000000" w:fill="FFFFFF"/>
            <w:hideMark/>
          </w:tcPr>
          <w:p w14:paraId="71F3786F" w14:textId="37B75172" w:rsidR="002116F4" w:rsidRPr="002116F4" w:rsidRDefault="002116F4" w:rsidP="002116F4">
            <w:pPr>
              <w:spacing w:after="0" w:line="240" w:lineRule="auto"/>
              <w:rPr>
                <w:rFonts w:ascii="Calibri" w:eastAsia="Times New Roman" w:hAnsi="Calibri" w:cs="Calibri"/>
                <w:sz w:val="18"/>
                <w:szCs w:val="18"/>
              </w:rPr>
            </w:pPr>
            <w:r w:rsidRPr="002116F4">
              <w:rPr>
                <w:rFonts w:ascii="Calibri" w:eastAsia="Times New Roman" w:hAnsi="Calibri" w:cs="Calibri"/>
                <w:sz w:val="18"/>
                <w:szCs w:val="18"/>
              </w:rPr>
              <w:t>Units must remain PCI compliant.  Refund volumes have been higher than normal and must be approved by a higher administrative authority and properly documented.</w:t>
            </w:r>
            <w:r w:rsidRPr="002116F4">
              <w:rPr>
                <w:rFonts w:ascii="Calibri" w:eastAsia="Times New Roman" w:hAnsi="Calibri" w:cs="Calibri"/>
                <w:sz w:val="18"/>
                <w:szCs w:val="18"/>
              </w:rPr>
              <w:br/>
              <w:t>Connect with Merchant Services (merchantservices@umich.edu) on questions about processing options in temporarily-remote-</w:t>
            </w:r>
            <w:r w:rsidR="003126FA" w:rsidRPr="002116F4">
              <w:rPr>
                <w:rFonts w:ascii="Calibri" w:eastAsia="Times New Roman" w:hAnsi="Calibri" w:cs="Calibri"/>
                <w:sz w:val="18"/>
                <w:szCs w:val="18"/>
              </w:rPr>
              <w:t>workspaces</w:t>
            </w:r>
            <w:r w:rsidRPr="002116F4">
              <w:rPr>
                <w:rFonts w:ascii="Calibri" w:eastAsia="Times New Roman" w:hAnsi="Calibri" w:cs="Calibri"/>
                <w:sz w:val="18"/>
                <w:szCs w:val="18"/>
              </w:rPr>
              <w:t xml:space="preserve">. </w:t>
            </w:r>
          </w:p>
        </w:tc>
      </w:tr>
      <w:tr w:rsidR="002116F4" w:rsidRPr="002116F4" w14:paraId="6E13DAA6" w14:textId="77777777" w:rsidTr="002116F4">
        <w:trPr>
          <w:trHeight w:val="850"/>
        </w:trPr>
        <w:tc>
          <w:tcPr>
            <w:tcW w:w="1975" w:type="dxa"/>
            <w:tcBorders>
              <w:top w:val="single" w:sz="4" w:space="0" w:color="auto"/>
              <w:left w:val="single" w:sz="8" w:space="0" w:color="auto"/>
              <w:bottom w:val="nil"/>
              <w:right w:val="nil"/>
            </w:tcBorders>
            <w:shd w:val="clear" w:color="000000" w:fill="FFFFFF"/>
            <w:noWrap/>
            <w:hideMark/>
          </w:tcPr>
          <w:p w14:paraId="19F18762" w14:textId="77777777" w:rsidR="002116F4" w:rsidRPr="002116F4" w:rsidRDefault="002116F4" w:rsidP="002116F4">
            <w:pPr>
              <w:spacing w:after="0" w:line="240" w:lineRule="auto"/>
              <w:rPr>
                <w:rFonts w:ascii="Calibri" w:eastAsia="Times New Roman" w:hAnsi="Calibri" w:cs="Calibri"/>
                <w:color w:val="000000"/>
                <w:sz w:val="18"/>
                <w:szCs w:val="18"/>
              </w:rPr>
            </w:pPr>
            <w:r w:rsidRPr="002116F4">
              <w:rPr>
                <w:rFonts w:ascii="Calibri" w:eastAsia="Times New Roman" w:hAnsi="Calibri" w:cs="Calibri"/>
                <w:color w:val="000000"/>
                <w:sz w:val="18"/>
                <w:szCs w:val="18"/>
              </w:rPr>
              <w:t>HSIP</w:t>
            </w:r>
          </w:p>
        </w:tc>
        <w:tc>
          <w:tcPr>
            <w:tcW w:w="9023" w:type="dxa"/>
            <w:tcBorders>
              <w:top w:val="single" w:sz="4" w:space="0" w:color="auto"/>
              <w:left w:val="single" w:sz="4" w:space="0" w:color="auto"/>
              <w:bottom w:val="single" w:sz="4" w:space="0" w:color="auto"/>
              <w:right w:val="single" w:sz="8" w:space="0" w:color="auto"/>
            </w:tcBorders>
            <w:shd w:val="clear" w:color="000000" w:fill="FFFFFF"/>
            <w:hideMark/>
          </w:tcPr>
          <w:p w14:paraId="61E37532" w14:textId="77777777" w:rsidR="002116F4" w:rsidRPr="002116F4" w:rsidRDefault="002116F4" w:rsidP="002116F4">
            <w:pPr>
              <w:spacing w:after="0" w:line="240" w:lineRule="auto"/>
              <w:rPr>
                <w:rFonts w:ascii="Calibri" w:eastAsia="Times New Roman" w:hAnsi="Calibri" w:cs="Calibri"/>
                <w:color w:val="000000"/>
                <w:sz w:val="18"/>
                <w:szCs w:val="18"/>
              </w:rPr>
            </w:pPr>
            <w:r w:rsidRPr="002116F4">
              <w:rPr>
                <w:rFonts w:ascii="Calibri" w:eastAsia="Times New Roman" w:hAnsi="Calibri" w:cs="Calibri"/>
                <w:color w:val="000000"/>
                <w:sz w:val="18"/>
                <w:szCs w:val="18"/>
              </w:rPr>
              <w:t xml:space="preserve">Work with HSIP Office (subject-incentives@umich.edu) to move to remote options such as mailing cards/checks or paying electronically. </w:t>
            </w:r>
            <w:r w:rsidRPr="002116F4">
              <w:rPr>
                <w:rFonts w:ascii="Calibri" w:eastAsia="Times New Roman" w:hAnsi="Calibri" w:cs="Calibri"/>
                <w:color w:val="000000"/>
                <w:sz w:val="18"/>
                <w:szCs w:val="18"/>
              </w:rPr>
              <w:br/>
              <w:t>Units that have unused incentives at the office should make sure they are secured in locked drawers. Work with HSIP Office to extend request’s due date. Funds do not need to be returned until normal business resumes.</w:t>
            </w:r>
          </w:p>
        </w:tc>
      </w:tr>
      <w:tr w:rsidR="002116F4" w:rsidRPr="002116F4" w14:paraId="2E7B2515" w14:textId="77777777" w:rsidTr="002116F4">
        <w:trPr>
          <w:trHeight w:val="1421"/>
        </w:trPr>
        <w:tc>
          <w:tcPr>
            <w:tcW w:w="1975" w:type="dxa"/>
            <w:tcBorders>
              <w:top w:val="single" w:sz="4" w:space="0" w:color="auto"/>
              <w:left w:val="single" w:sz="8" w:space="0" w:color="auto"/>
              <w:bottom w:val="nil"/>
              <w:right w:val="nil"/>
            </w:tcBorders>
            <w:shd w:val="clear" w:color="000000" w:fill="FFFFFF"/>
            <w:noWrap/>
            <w:hideMark/>
          </w:tcPr>
          <w:p w14:paraId="0AB80A32" w14:textId="77777777" w:rsidR="002116F4" w:rsidRPr="002116F4" w:rsidRDefault="002116F4" w:rsidP="002116F4">
            <w:pPr>
              <w:spacing w:after="0" w:line="240" w:lineRule="auto"/>
              <w:rPr>
                <w:rFonts w:ascii="Calibri" w:eastAsia="Times New Roman" w:hAnsi="Calibri" w:cs="Calibri"/>
                <w:color w:val="000000"/>
                <w:sz w:val="18"/>
                <w:szCs w:val="18"/>
              </w:rPr>
            </w:pPr>
            <w:r w:rsidRPr="002116F4">
              <w:rPr>
                <w:rFonts w:ascii="Calibri" w:eastAsia="Times New Roman" w:hAnsi="Calibri" w:cs="Calibri"/>
                <w:color w:val="000000"/>
                <w:sz w:val="18"/>
                <w:szCs w:val="18"/>
              </w:rPr>
              <w:t>Stewardship of Gifts</w:t>
            </w:r>
          </w:p>
        </w:tc>
        <w:tc>
          <w:tcPr>
            <w:tcW w:w="9023" w:type="dxa"/>
            <w:tcBorders>
              <w:top w:val="nil"/>
              <w:left w:val="single" w:sz="4" w:space="0" w:color="auto"/>
              <w:bottom w:val="single" w:sz="4" w:space="0" w:color="auto"/>
              <w:right w:val="single" w:sz="8" w:space="0" w:color="auto"/>
            </w:tcBorders>
            <w:shd w:val="clear" w:color="000000" w:fill="FFFFFF"/>
            <w:hideMark/>
          </w:tcPr>
          <w:p w14:paraId="516BC541" w14:textId="77777777" w:rsidR="002116F4" w:rsidRPr="002116F4" w:rsidRDefault="002116F4" w:rsidP="002116F4">
            <w:pPr>
              <w:spacing w:after="0" w:line="240" w:lineRule="auto"/>
              <w:rPr>
                <w:rFonts w:ascii="Calibri" w:eastAsia="Times New Roman" w:hAnsi="Calibri" w:cs="Calibri"/>
                <w:color w:val="000000"/>
                <w:sz w:val="18"/>
                <w:szCs w:val="18"/>
              </w:rPr>
            </w:pPr>
            <w:r w:rsidRPr="002116F4">
              <w:rPr>
                <w:rFonts w:ascii="Calibri" w:eastAsia="Times New Roman" w:hAnsi="Calibri" w:cs="Calibri"/>
                <w:color w:val="000000"/>
                <w:sz w:val="18"/>
                <w:szCs w:val="18"/>
              </w:rPr>
              <w:t xml:space="preserve">For gifts received during this time, record gifts on log as usual, send via priority mail, FedEx, </w:t>
            </w:r>
            <w:proofErr w:type="gramStart"/>
            <w:r w:rsidRPr="002116F4">
              <w:rPr>
                <w:rFonts w:ascii="Calibri" w:eastAsia="Times New Roman" w:hAnsi="Calibri" w:cs="Calibri"/>
                <w:color w:val="000000"/>
                <w:sz w:val="18"/>
                <w:szCs w:val="18"/>
              </w:rPr>
              <w:t>UPS</w:t>
            </w:r>
            <w:proofErr w:type="gramEnd"/>
            <w:r w:rsidRPr="002116F4">
              <w:rPr>
                <w:rFonts w:ascii="Calibri" w:eastAsia="Times New Roman" w:hAnsi="Calibri" w:cs="Calibri"/>
                <w:color w:val="000000"/>
                <w:sz w:val="18"/>
                <w:szCs w:val="18"/>
              </w:rPr>
              <w:t xml:space="preserve"> or hand deliver checks/credit card payments to Gift &amp; Records Administration (GRA) via the Wolverine Tower mailroom. </w:t>
            </w:r>
            <w:r w:rsidRPr="002116F4">
              <w:rPr>
                <w:rFonts w:ascii="Calibri" w:eastAsia="Times New Roman" w:hAnsi="Calibri" w:cs="Calibri"/>
                <w:color w:val="000000"/>
                <w:sz w:val="18"/>
                <w:szCs w:val="18"/>
              </w:rPr>
              <w:br/>
              <w:t>To deliver call 734-249-2429 before 4:00 PM. Signs are posted on WoTo doors, best entrance is NW/main entrance.</w:t>
            </w:r>
            <w:r w:rsidRPr="002116F4">
              <w:rPr>
                <w:rFonts w:ascii="Calibri" w:eastAsia="Times New Roman" w:hAnsi="Calibri" w:cs="Calibri"/>
                <w:color w:val="000000"/>
                <w:sz w:val="18"/>
                <w:szCs w:val="18"/>
              </w:rPr>
              <w:br/>
              <w:t>Use of targeted mail solicitations returned directly to the lockbox, online giving through the Leaders and Best website https://leadersandbest.umich.edu/ or specific unit's giving website are encouraged.</w:t>
            </w:r>
            <w:r w:rsidRPr="002116F4">
              <w:rPr>
                <w:rFonts w:ascii="Calibri" w:eastAsia="Times New Roman" w:hAnsi="Calibri" w:cs="Calibri"/>
                <w:color w:val="000000"/>
                <w:sz w:val="18"/>
                <w:szCs w:val="18"/>
              </w:rPr>
              <w:br/>
              <w:t xml:space="preserve">Gift and Records Administration can take credit card donations remotely. </w:t>
            </w:r>
            <w:r w:rsidRPr="002116F4">
              <w:rPr>
                <w:rFonts w:ascii="Calibri" w:eastAsia="Times New Roman" w:hAnsi="Calibri" w:cs="Calibri"/>
                <w:color w:val="000000"/>
                <w:sz w:val="18"/>
                <w:szCs w:val="18"/>
              </w:rPr>
              <w:br/>
              <w:t xml:space="preserve">Gift and Records Help Line: 734-647-6179; Toll Free: 888-518-7888   </w:t>
            </w:r>
          </w:p>
        </w:tc>
      </w:tr>
      <w:tr w:rsidR="002116F4" w:rsidRPr="002116F4" w14:paraId="29618CBE" w14:textId="77777777" w:rsidTr="002116F4">
        <w:trPr>
          <w:trHeight w:val="1250"/>
        </w:trPr>
        <w:tc>
          <w:tcPr>
            <w:tcW w:w="1975" w:type="dxa"/>
            <w:tcBorders>
              <w:top w:val="single" w:sz="4" w:space="0" w:color="auto"/>
              <w:left w:val="single" w:sz="8" w:space="0" w:color="auto"/>
              <w:bottom w:val="nil"/>
              <w:right w:val="nil"/>
            </w:tcBorders>
            <w:shd w:val="clear" w:color="000000" w:fill="FFFFFF"/>
            <w:noWrap/>
            <w:hideMark/>
          </w:tcPr>
          <w:p w14:paraId="454A61A2" w14:textId="77777777" w:rsidR="002116F4" w:rsidRPr="002116F4" w:rsidRDefault="002116F4" w:rsidP="002116F4">
            <w:pPr>
              <w:spacing w:after="0" w:line="240" w:lineRule="auto"/>
              <w:rPr>
                <w:rFonts w:ascii="Calibri" w:eastAsia="Times New Roman" w:hAnsi="Calibri" w:cs="Calibri"/>
                <w:color w:val="000000"/>
                <w:sz w:val="18"/>
                <w:szCs w:val="18"/>
              </w:rPr>
            </w:pPr>
            <w:r w:rsidRPr="002116F4">
              <w:rPr>
                <w:rFonts w:ascii="Calibri" w:eastAsia="Times New Roman" w:hAnsi="Calibri" w:cs="Calibri"/>
                <w:color w:val="000000"/>
                <w:sz w:val="18"/>
                <w:szCs w:val="18"/>
              </w:rPr>
              <w:t>Travel &amp; Expense (Concur)</w:t>
            </w:r>
          </w:p>
        </w:tc>
        <w:tc>
          <w:tcPr>
            <w:tcW w:w="9023" w:type="dxa"/>
            <w:tcBorders>
              <w:top w:val="nil"/>
              <w:left w:val="single" w:sz="4" w:space="0" w:color="auto"/>
              <w:bottom w:val="nil"/>
              <w:right w:val="single" w:sz="8" w:space="0" w:color="auto"/>
            </w:tcBorders>
            <w:shd w:val="clear" w:color="000000" w:fill="FFFFFF"/>
            <w:hideMark/>
          </w:tcPr>
          <w:p w14:paraId="533AFF7F" w14:textId="559AD3F2" w:rsidR="00BB22F9" w:rsidRPr="00BB22F9" w:rsidRDefault="00BB22F9" w:rsidP="00BB22F9">
            <w:pPr>
              <w:spacing w:after="0" w:line="240" w:lineRule="auto"/>
              <w:rPr>
                <w:rFonts w:ascii="Calibri" w:eastAsia="Times New Roman" w:hAnsi="Calibri" w:cs="Calibri"/>
                <w:color w:val="000000"/>
                <w:sz w:val="18"/>
                <w:szCs w:val="18"/>
              </w:rPr>
            </w:pPr>
            <w:r w:rsidRPr="00BB22F9">
              <w:rPr>
                <w:rFonts w:ascii="Calibri" w:eastAsia="Times New Roman" w:hAnsi="Calibri" w:cs="Calibri"/>
                <w:color w:val="000000"/>
                <w:sz w:val="18"/>
                <w:szCs w:val="18"/>
              </w:rPr>
              <w:t>Units should monitor credits/vouchers issued to employees for canceled flights and conferences. University paid airfare (PCard</w:t>
            </w:r>
            <w:r>
              <w:rPr>
                <w:rFonts w:ascii="Calibri" w:eastAsia="Times New Roman" w:hAnsi="Calibri" w:cs="Calibri"/>
                <w:color w:val="000000"/>
                <w:sz w:val="18"/>
                <w:szCs w:val="18"/>
              </w:rPr>
              <w:t>/</w:t>
            </w:r>
            <w:r w:rsidRPr="00BB22F9">
              <w:rPr>
                <w:rFonts w:ascii="Calibri" w:eastAsia="Times New Roman" w:hAnsi="Calibri" w:cs="Calibri"/>
                <w:color w:val="000000"/>
                <w:sz w:val="18"/>
                <w:szCs w:val="18"/>
              </w:rPr>
              <w:t xml:space="preserve">reimbursed out of pocket), must be refunded to the university if the credit/voucher is used for leisure travel.  If used for future business travel or expires, no refund due to the university.  Unused tickets for flights booked through the U-M Travel Program are managed by </w:t>
            </w:r>
            <w:proofErr w:type="spellStart"/>
            <w:r w:rsidRPr="00BB22F9">
              <w:rPr>
                <w:rFonts w:ascii="Calibri" w:eastAsia="Times New Roman" w:hAnsi="Calibri" w:cs="Calibri"/>
                <w:color w:val="000000"/>
                <w:sz w:val="18"/>
                <w:szCs w:val="18"/>
              </w:rPr>
              <w:t>Conlin</w:t>
            </w:r>
            <w:proofErr w:type="spellEnd"/>
            <w:r w:rsidRPr="00BB22F9">
              <w:rPr>
                <w:rFonts w:ascii="Calibri" w:eastAsia="Times New Roman" w:hAnsi="Calibri" w:cs="Calibri"/>
                <w:color w:val="000000"/>
                <w:sz w:val="18"/>
                <w:szCs w:val="18"/>
              </w:rPr>
              <w:t xml:space="preserve"> Travel.  Units can contact </w:t>
            </w:r>
            <w:proofErr w:type="spellStart"/>
            <w:r w:rsidRPr="00BB22F9">
              <w:rPr>
                <w:rFonts w:ascii="Calibri" w:eastAsia="Times New Roman" w:hAnsi="Calibri" w:cs="Calibri"/>
                <w:color w:val="000000"/>
                <w:sz w:val="18"/>
                <w:szCs w:val="18"/>
              </w:rPr>
              <w:t>Conlin</w:t>
            </w:r>
            <w:proofErr w:type="spellEnd"/>
            <w:r w:rsidRPr="00BB22F9">
              <w:rPr>
                <w:rFonts w:ascii="Calibri" w:eastAsia="Times New Roman" w:hAnsi="Calibri" w:cs="Calibri"/>
                <w:color w:val="000000"/>
                <w:sz w:val="18"/>
                <w:szCs w:val="18"/>
              </w:rPr>
              <w:t xml:space="preserve"> Travel for assistance tracking and/or using the tickets.  Most tickets can be transferred to a new traveler (when travel is allowed) without a fee. </w:t>
            </w:r>
          </w:p>
          <w:p w14:paraId="196885E1" w14:textId="0B624361" w:rsidR="00BB22F9" w:rsidRPr="00BB22F9" w:rsidRDefault="00BB22F9" w:rsidP="00BB22F9">
            <w:pPr>
              <w:spacing w:after="0" w:line="240" w:lineRule="auto"/>
              <w:rPr>
                <w:rFonts w:ascii="Calibri" w:eastAsia="Times New Roman" w:hAnsi="Calibri" w:cs="Calibri"/>
                <w:color w:val="000000"/>
                <w:sz w:val="18"/>
                <w:szCs w:val="18"/>
              </w:rPr>
            </w:pPr>
            <w:r w:rsidRPr="00BB22F9">
              <w:rPr>
                <w:rFonts w:ascii="Calibri" w:eastAsia="Times New Roman" w:hAnsi="Calibri" w:cs="Calibri"/>
                <w:color w:val="000000"/>
                <w:sz w:val="18"/>
                <w:szCs w:val="18"/>
              </w:rPr>
              <w:t xml:space="preserve">Conference registrations paid on PCard will be refunded to the PCard.  </w:t>
            </w:r>
            <w:r w:rsidR="00C351AA">
              <w:rPr>
                <w:rFonts w:ascii="Calibri" w:eastAsia="Times New Roman" w:hAnsi="Calibri" w:cs="Calibri"/>
                <w:color w:val="000000"/>
                <w:sz w:val="18"/>
                <w:szCs w:val="18"/>
              </w:rPr>
              <w:t>Credited c</w:t>
            </w:r>
            <w:r w:rsidRPr="00BB22F9">
              <w:rPr>
                <w:rFonts w:ascii="Calibri" w:eastAsia="Times New Roman" w:hAnsi="Calibri" w:cs="Calibri"/>
                <w:color w:val="000000"/>
                <w:sz w:val="18"/>
                <w:szCs w:val="18"/>
              </w:rPr>
              <w:t>onference fees that have been reimbursed to the employee requires the employee to refund U-M.</w:t>
            </w:r>
          </w:p>
          <w:p w14:paraId="519056DF" w14:textId="59E4BAF0" w:rsidR="002116F4" w:rsidRPr="002116F4" w:rsidRDefault="00BB22F9" w:rsidP="00BB22F9">
            <w:pPr>
              <w:spacing w:after="0" w:line="240" w:lineRule="auto"/>
              <w:rPr>
                <w:rFonts w:ascii="Calibri" w:eastAsia="Times New Roman" w:hAnsi="Calibri" w:cs="Calibri"/>
                <w:color w:val="000000"/>
                <w:sz w:val="18"/>
                <w:szCs w:val="18"/>
              </w:rPr>
            </w:pPr>
            <w:r w:rsidRPr="00BB22F9">
              <w:rPr>
                <w:rFonts w:ascii="Calibri" w:eastAsia="Times New Roman" w:hAnsi="Calibri" w:cs="Calibri"/>
                <w:color w:val="000000"/>
                <w:sz w:val="18"/>
                <w:szCs w:val="18"/>
              </w:rPr>
              <w:t>Units can contact Procurement Services via travelexpense@umich.edu for assistance with reporting.</w:t>
            </w:r>
          </w:p>
        </w:tc>
      </w:tr>
      <w:tr w:rsidR="002116F4" w:rsidRPr="002116F4" w14:paraId="185674A0" w14:textId="77777777" w:rsidTr="002116F4">
        <w:trPr>
          <w:trHeight w:val="881"/>
        </w:trPr>
        <w:tc>
          <w:tcPr>
            <w:tcW w:w="1975" w:type="dxa"/>
            <w:tcBorders>
              <w:top w:val="single" w:sz="4" w:space="0" w:color="auto"/>
              <w:left w:val="single" w:sz="8" w:space="0" w:color="auto"/>
              <w:bottom w:val="single" w:sz="8" w:space="0" w:color="auto"/>
              <w:right w:val="nil"/>
            </w:tcBorders>
            <w:shd w:val="clear" w:color="000000" w:fill="FFFFFF"/>
            <w:noWrap/>
            <w:hideMark/>
          </w:tcPr>
          <w:p w14:paraId="1E6125CC" w14:textId="77777777" w:rsidR="002116F4" w:rsidRPr="002116F4" w:rsidRDefault="002116F4" w:rsidP="002116F4">
            <w:pPr>
              <w:spacing w:after="0" w:line="240" w:lineRule="auto"/>
              <w:rPr>
                <w:rFonts w:ascii="Calibri" w:eastAsia="Times New Roman" w:hAnsi="Calibri" w:cs="Calibri"/>
                <w:color w:val="000000"/>
                <w:sz w:val="18"/>
                <w:szCs w:val="18"/>
              </w:rPr>
            </w:pPr>
            <w:r w:rsidRPr="002116F4">
              <w:rPr>
                <w:rFonts w:ascii="Calibri" w:eastAsia="Times New Roman" w:hAnsi="Calibri" w:cs="Calibri"/>
                <w:color w:val="000000"/>
                <w:sz w:val="18"/>
                <w:szCs w:val="18"/>
              </w:rPr>
              <w:t>Gift Cards</w:t>
            </w:r>
          </w:p>
        </w:tc>
        <w:tc>
          <w:tcPr>
            <w:tcW w:w="9023" w:type="dxa"/>
            <w:tcBorders>
              <w:top w:val="single" w:sz="4" w:space="0" w:color="auto"/>
              <w:left w:val="single" w:sz="4" w:space="0" w:color="auto"/>
              <w:bottom w:val="single" w:sz="8" w:space="0" w:color="auto"/>
              <w:right w:val="single" w:sz="8" w:space="0" w:color="auto"/>
            </w:tcBorders>
            <w:shd w:val="clear" w:color="000000" w:fill="FFFFFF"/>
            <w:hideMark/>
          </w:tcPr>
          <w:p w14:paraId="0FF3D59C" w14:textId="3CD41A44" w:rsidR="002116F4" w:rsidRPr="002116F4" w:rsidRDefault="002116F4" w:rsidP="002116F4">
            <w:pPr>
              <w:spacing w:after="0" w:line="240" w:lineRule="auto"/>
              <w:rPr>
                <w:rFonts w:ascii="Calibri" w:eastAsia="Times New Roman" w:hAnsi="Calibri" w:cs="Calibri"/>
                <w:color w:val="000000"/>
                <w:sz w:val="18"/>
                <w:szCs w:val="18"/>
              </w:rPr>
            </w:pPr>
            <w:r w:rsidRPr="002116F4">
              <w:rPr>
                <w:rFonts w:ascii="Calibri" w:eastAsia="Times New Roman" w:hAnsi="Calibri" w:cs="Calibri"/>
                <w:color w:val="000000"/>
                <w:sz w:val="18"/>
                <w:szCs w:val="18"/>
              </w:rPr>
              <w:t xml:space="preserve">Units that have unused incentives at the office should make sure they are secured in locked drawers and may remain until normal business resumes. </w:t>
            </w:r>
            <w:r w:rsidRPr="002116F4">
              <w:rPr>
                <w:rFonts w:ascii="Calibri" w:eastAsia="Times New Roman" w:hAnsi="Calibri" w:cs="Calibri"/>
                <w:color w:val="000000"/>
                <w:sz w:val="18"/>
                <w:szCs w:val="18"/>
              </w:rPr>
              <w:br/>
              <w:t xml:space="preserve">See Public Affairs website for Elimination of Non-Essential Expenditures, which includes Prizes, Gifts and Awards: </w:t>
            </w:r>
            <w:hyperlink r:id="rId8" w:history="1">
              <w:r w:rsidRPr="00BB22F9">
                <w:rPr>
                  <w:rStyle w:val="Hyperlink"/>
                  <w:rFonts w:ascii="Calibri" w:eastAsia="Times New Roman" w:hAnsi="Calibri" w:cs="Calibri"/>
                  <w:sz w:val="18"/>
                  <w:szCs w:val="18"/>
                </w:rPr>
                <w:t>https://coronavirus.umich.edu/finances/</w:t>
              </w:r>
            </w:hyperlink>
          </w:p>
        </w:tc>
      </w:tr>
    </w:tbl>
    <w:p w14:paraId="24BB06D7" w14:textId="1FA4EE2E" w:rsidR="00DB5490" w:rsidRPr="002116F4" w:rsidRDefault="002116F4" w:rsidP="002116F4">
      <w:pPr>
        <w:rPr>
          <w:rFonts w:cstheme="minorHAnsi"/>
          <w:b/>
          <w:bCs/>
          <w:sz w:val="18"/>
          <w:szCs w:val="18"/>
          <w:u w:val="single"/>
        </w:rPr>
      </w:pPr>
      <w:r w:rsidRPr="002116F4">
        <w:rPr>
          <w:rFonts w:cstheme="minorHAnsi"/>
          <w:b/>
          <w:bCs/>
          <w:sz w:val="18"/>
          <w:szCs w:val="18"/>
          <w:u w:val="single"/>
        </w:rPr>
        <w:t xml:space="preserve"> </w:t>
      </w:r>
    </w:p>
    <w:p w14:paraId="66E16F1C" w14:textId="70A32BD0" w:rsidR="00BD3FC2" w:rsidRPr="002116F4" w:rsidRDefault="00B57B01" w:rsidP="00BD3FC2">
      <w:pPr>
        <w:rPr>
          <w:rFonts w:cstheme="minorHAnsi"/>
          <w:b/>
          <w:bCs/>
          <w:sz w:val="18"/>
          <w:szCs w:val="18"/>
          <w:u w:val="single"/>
        </w:rPr>
      </w:pPr>
      <w:r w:rsidRPr="002116F4">
        <w:rPr>
          <w:rFonts w:cstheme="minorHAnsi"/>
          <w:b/>
          <w:bCs/>
          <w:sz w:val="18"/>
          <w:szCs w:val="18"/>
          <w:u w:val="single"/>
        </w:rPr>
        <w:t>P</w:t>
      </w:r>
      <w:r w:rsidR="00514C77" w:rsidRPr="002116F4">
        <w:rPr>
          <w:rFonts w:cstheme="minorHAnsi"/>
          <w:b/>
          <w:bCs/>
          <w:sz w:val="18"/>
          <w:szCs w:val="18"/>
          <w:u w:val="single"/>
        </w:rPr>
        <w:t>ROCESSES IMPACTED BY 4/20/20 PRESIDENT SCHLISSEL EMAIL</w:t>
      </w:r>
    </w:p>
    <w:tbl>
      <w:tblPr>
        <w:tblW w:w="11060" w:type="dxa"/>
        <w:tblLook w:val="04A0" w:firstRow="1" w:lastRow="0" w:firstColumn="1" w:lastColumn="0" w:noHBand="0" w:noVBand="1"/>
      </w:tblPr>
      <w:tblGrid>
        <w:gridCol w:w="1700"/>
        <w:gridCol w:w="9360"/>
      </w:tblGrid>
      <w:tr w:rsidR="00B600D7" w:rsidRPr="002116F4" w14:paraId="42E7A7DA" w14:textId="77777777" w:rsidTr="00673A61">
        <w:trPr>
          <w:trHeight w:val="289"/>
        </w:trPr>
        <w:tc>
          <w:tcPr>
            <w:tcW w:w="170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5F391046" w14:textId="77777777" w:rsidR="00B600D7" w:rsidRPr="002116F4" w:rsidRDefault="00B600D7" w:rsidP="00B600D7">
            <w:pPr>
              <w:spacing w:after="0" w:line="240" w:lineRule="auto"/>
              <w:jc w:val="center"/>
              <w:rPr>
                <w:rFonts w:eastAsia="Times New Roman" w:cstheme="minorHAnsi"/>
                <w:b/>
                <w:bCs/>
                <w:color w:val="000000"/>
                <w:sz w:val="18"/>
                <w:szCs w:val="18"/>
              </w:rPr>
            </w:pPr>
            <w:r w:rsidRPr="002116F4">
              <w:rPr>
                <w:rFonts w:eastAsia="Times New Roman" w:cstheme="minorHAnsi"/>
                <w:b/>
                <w:bCs/>
                <w:color w:val="000000"/>
                <w:sz w:val="18"/>
                <w:szCs w:val="18"/>
              </w:rPr>
              <w:t>Process</w:t>
            </w:r>
          </w:p>
        </w:tc>
        <w:tc>
          <w:tcPr>
            <w:tcW w:w="9360" w:type="dxa"/>
            <w:tcBorders>
              <w:top w:val="single" w:sz="8" w:space="0" w:color="auto"/>
              <w:left w:val="nil"/>
              <w:bottom w:val="single" w:sz="8" w:space="0" w:color="auto"/>
              <w:right w:val="single" w:sz="8" w:space="0" w:color="auto"/>
            </w:tcBorders>
            <w:shd w:val="clear" w:color="000000" w:fill="D9D9D9"/>
            <w:noWrap/>
            <w:vAlign w:val="bottom"/>
            <w:hideMark/>
          </w:tcPr>
          <w:p w14:paraId="2B324757" w14:textId="77777777" w:rsidR="00B600D7" w:rsidRPr="002116F4" w:rsidRDefault="00B600D7" w:rsidP="00B600D7">
            <w:pPr>
              <w:spacing w:after="0" w:line="240" w:lineRule="auto"/>
              <w:jc w:val="center"/>
              <w:rPr>
                <w:rFonts w:eastAsia="Times New Roman" w:cstheme="minorHAnsi"/>
                <w:b/>
                <w:bCs/>
                <w:color w:val="000000"/>
                <w:sz w:val="18"/>
                <w:szCs w:val="18"/>
              </w:rPr>
            </w:pPr>
            <w:r w:rsidRPr="002116F4">
              <w:rPr>
                <w:rFonts w:eastAsia="Times New Roman" w:cstheme="minorHAnsi"/>
                <w:b/>
                <w:bCs/>
                <w:color w:val="000000"/>
                <w:sz w:val="18"/>
                <w:szCs w:val="18"/>
              </w:rPr>
              <w:t>Recommendation</w:t>
            </w:r>
          </w:p>
        </w:tc>
      </w:tr>
      <w:tr w:rsidR="00B600D7" w:rsidRPr="002116F4" w14:paraId="22B721FC" w14:textId="77777777" w:rsidTr="00673A61">
        <w:trPr>
          <w:trHeight w:val="276"/>
        </w:trPr>
        <w:tc>
          <w:tcPr>
            <w:tcW w:w="1700" w:type="dxa"/>
            <w:tcBorders>
              <w:top w:val="nil"/>
              <w:left w:val="single" w:sz="8" w:space="0" w:color="auto"/>
              <w:bottom w:val="nil"/>
              <w:right w:val="single" w:sz="4" w:space="0" w:color="auto"/>
            </w:tcBorders>
            <w:shd w:val="clear" w:color="000000" w:fill="FFFFFF"/>
            <w:noWrap/>
            <w:hideMark/>
          </w:tcPr>
          <w:p w14:paraId="4C1F2877" w14:textId="77777777" w:rsidR="00B600D7" w:rsidRPr="002116F4" w:rsidRDefault="00B600D7" w:rsidP="00B600D7">
            <w:pPr>
              <w:spacing w:after="0" w:line="240" w:lineRule="auto"/>
              <w:rPr>
                <w:rFonts w:eastAsia="Times New Roman" w:cstheme="minorHAnsi"/>
                <w:color w:val="000000"/>
                <w:sz w:val="18"/>
                <w:szCs w:val="18"/>
              </w:rPr>
            </w:pPr>
            <w:r w:rsidRPr="002116F4">
              <w:rPr>
                <w:rFonts w:eastAsia="Times New Roman" w:cstheme="minorHAnsi"/>
                <w:color w:val="000000"/>
                <w:sz w:val="18"/>
                <w:szCs w:val="18"/>
              </w:rPr>
              <w:t>Employment</w:t>
            </w:r>
          </w:p>
        </w:tc>
        <w:tc>
          <w:tcPr>
            <w:tcW w:w="9360" w:type="dxa"/>
            <w:tcBorders>
              <w:top w:val="nil"/>
              <w:left w:val="nil"/>
              <w:bottom w:val="nil"/>
              <w:right w:val="single" w:sz="8" w:space="0" w:color="auto"/>
            </w:tcBorders>
            <w:shd w:val="clear" w:color="000000" w:fill="FFFFFF"/>
            <w:noWrap/>
            <w:hideMark/>
          </w:tcPr>
          <w:p w14:paraId="62604800" w14:textId="06F8EC97" w:rsidR="00B600D7" w:rsidRPr="002116F4" w:rsidRDefault="00B600D7" w:rsidP="00B600D7">
            <w:pPr>
              <w:spacing w:after="0" w:line="240" w:lineRule="auto"/>
              <w:rPr>
                <w:rFonts w:eastAsia="Times New Roman" w:cstheme="minorHAnsi"/>
                <w:color w:val="000000"/>
                <w:sz w:val="18"/>
                <w:szCs w:val="18"/>
              </w:rPr>
            </w:pPr>
            <w:r w:rsidRPr="002116F4">
              <w:rPr>
                <w:rFonts w:eastAsia="Times New Roman" w:cstheme="minorHAnsi"/>
                <w:color w:val="000000"/>
                <w:sz w:val="18"/>
                <w:szCs w:val="18"/>
              </w:rPr>
              <w:t>See Public Affairs website for Hiring Freeze, Temporary Employees, Salary Freeze, etc.</w:t>
            </w:r>
            <w:r w:rsidR="005C0E38" w:rsidRPr="002116F4">
              <w:rPr>
                <w:rFonts w:eastAsia="Times New Roman" w:cstheme="minorHAnsi"/>
                <w:color w:val="000000"/>
                <w:sz w:val="18"/>
                <w:szCs w:val="18"/>
              </w:rPr>
              <w:t>:</w:t>
            </w:r>
          </w:p>
        </w:tc>
      </w:tr>
      <w:tr w:rsidR="00B600D7" w:rsidRPr="002116F4" w14:paraId="1C47A3CA" w14:textId="77777777" w:rsidTr="00673A61">
        <w:trPr>
          <w:trHeight w:val="276"/>
        </w:trPr>
        <w:tc>
          <w:tcPr>
            <w:tcW w:w="1700" w:type="dxa"/>
            <w:tcBorders>
              <w:top w:val="nil"/>
              <w:left w:val="single" w:sz="8" w:space="0" w:color="auto"/>
              <w:bottom w:val="nil"/>
              <w:right w:val="single" w:sz="4" w:space="0" w:color="auto"/>
            </w:tcBorders>
            <w:shd w:val="clear" w:color="000000" w:fill="FFFFFF"/>
            <w:noWrap/>
            <w:hideMark/>
          </w:tcPr>
          <w:p w14:paraId="669F8F4B" w14:textId="77777777" w:rsidR="00B600D7" w:rsidRPr="002116F4" w:rsidRDefault="00B600D7" w:rsidP="00B600D7">
            <w:pPr>
              <w:spacing w:after="0" w:line="240" w:lineRule="auto"/>
              <w:rPr>
                <w:rFonts w:eastAsia="Times New Roman" w:cstheme="minorHAnsi"/>
                <w:color w:val="000000"/>
                <w:sz w:val="18"/>
                <w:szCs w:val="18"/>
              </w:rPr>
            </w:pPr>
            <w:r w:rsidRPr="002116F4">
              <w:rPr>
                <w:rFonts w:eastAsia="Times New Roman" w:cstheme="minorHAnsi"/>
                <w:color w:val="000000"/>
                <w:sz w:val="18"/>
                <w:szCs w:val="18"/>
              </w:rPr>
              <w:t> </w:t>
            </w:r>
          </w:p>
        </w:tc>
        <w:tc>
          <w:tcPr>
            <w:tcW w:w="9360" w:type="dxa"/>
            <w:tcBorders>
              <w:top w:val="nil"/>
              <w:left w:val="nil"/>
              <w:bottom w:val="nil"/>
              <w:right w:val="single" w:sz="8" w:space="0" w:color="auto"/>
            </w:tcBorders>
            <w:shd w:val="clear" w:color="000000" w:fill="FFFFFF"/>
            <w:noWrap/>
            <w:hideMark/>
          </w:tcPr>
          <w:p w14:paraId="12492CC8" w14:textId="77777777" w:rsidR="00B600D7" w:rsidRPr="002116F4" w:rsidRDefault="00281D92" w:rsidP="00B600D7">
            <w:pPr>
              <w:spacing w:after="0" w:line="240" w:lineRule="auto"/>
              <w:rPr>
                <w:rFonts w:eastAsia="Times New Roman" w:cstheme="minorHAnsi"/>
                <w:color w:val="0563C1"/>
                <w:sz w:val="18"/>
                <w:szCs w:val="18"/>
                <w:u w:val="single"/>
              </w:rPr>
            </w:pPr>
            <w:hyperlink r:id="rId9" w:history="1">
              <w:r w:rsidR="00B600D7" w:rsidRPr="002116F4">
                <w:rPr>
                  <w:rFonts w:eastAsia="Times New Roman" w:cstheme="minorHAnsi"/>
                  <w:color w:val="0563C1"/>
                  <w:sz w:val="18"/>
                  <w:szCs w:val="18"/>
                  <w:u w:val="single"/>
                </w:rPr>
                <w:t>https://coronavirus.umich.edu/finances/</w:t>
              </w:r>
            </w:hyperlink>
          </w:p>
        </w:tc>
      </w:tr>
      <w:tr w:rsidR="00B600D7" w:rsidRPr="002116F4" w14:paraId="4BA9E881" w14:textId="77777777" w:rsidTr="00673A61">
        <w:trPr>
          <w:trHeight w:val="276"/>
        </w:trPr>
        <w:tc>
          <w:tcPr>
            <w:tcW w:w="1700" w:type="dxa"/>
            <w:tcBorders>
              <w:top w:val="single" w:sz="4" w:space="0" w:color="auto"/>
              <w:left w:val="single" w:sz="8" w:space="0" w:color="auto"/>
              <w:bottom w:val="nil"/>
              <w:right w:val="single" w:sz="4" w:space="0" w:color="auto"/>
            </w:tcBorders>
            <w:shd w:val="clear" w:color="000000" w:fill="FFFFFF"/>
            <w:noWrap/>
            <w:hideMark/>
          </w:tcPr>
          <w:p w14:paraId="03633987" w14:textId="77777777" w:rsidR="00B600D7" w:rsidRPr="002116F4" w:rsidRDefault="00B600D7" w:rsidP="00B600D7">
            <w:pPr>
              <w:spacing w:after="0" w:line="240" w:lineRule="auto"/>
              <w:rPr>
                <w:rFonts w:eastAsia="Times New Roman" w:cstheme="minorHAnsi"/>
                <w:color w:val="000000"/>
                <w:sz w:val="18"/>
                <w:szCs w:val="18"/>
              </w:rPr>
            </w:pPr>
            <w:r w:rsidRPr="002116F4">
              <w:rPr>
                <w:rFonts w:eastAsia="Times New Roman" w:cstheme="minorHAnsi"/>
                <w:color w:val="000000"/>
                <w:sz w:val="18"/>
                <w:szCs w:val="18"/>
              </w:rPr>
              <w:t>Capital Equipment</w:t>
            </w:r>
          </w:p>
        </w:tc>
        <w:tc>
          <w:tcPr>
            <w:tcW w:w="9360" w:type="dxa"/>
            <w:tcBorders>
              <w:top w:val="single" w:sz="4" w:space="0" w:color="auto"/>
              <w:left w:val="nil"/>
              <w:bottom w:val="nil"/>
              <w:right w:val="single" w:sz="8" w:space="0" w:color="auto"/>
            </w:tcBorders>
            <w:shd w:val="clear" w:color="000000" w:fill="FFFFFF"/>
            <w:noWrap/>
            <w:hideMark/>
          </w:tcPr>
          <w:p w14:paraId="41B2D2F4" w14:textId="5A62C1E1" w:rsidR="00673A61" w:rsidRPr="002116F4" w:rsidRDefault="00B600D7" w:rsidP="00673A61">
            <w:pPr>
              <w:spacing w:after="0" w:line="240" w:lineRule="auto"/>
              <w:rPr>
                <w:rFonts w:eastAsia="Times New Roman" w:cstheme="minorHAnsi"/>
                <w:sz w:val="18"/>
                <w:szCs w:val="18"/>
              </w:rPr>
            </w:pPr>
            <w:r w:rsidRPr="002116F4">
              <w:rPr>
                <w:rFonts w:eastAsia="Times New Roman" w:cstheme="minorHAnsi"/>
                <w:color w:val="000000"/>
                <w:sz w:val="18"/>
                <w:szCs w:val="18"/>
              </w:rPr>
              <w:t>See Public Affairs website for Elimination of Non-Essential Expenditures and Campus Construction</w:t>
            </w:r>
            <w:r w:rsidR="005C0E38" w:rsidRPr="002116F4">
              <w:rPr>
                <w:rFonts w:eastAsia="Times New Roman" w:cstheme="minorHAnsi"/>
                <w:color w:val="000000"/>
                <w:sz w:val="18"/>
                <w:szCs w:val="18"/>
              </w:rPr>
              <w:t>:</w:t>
            </w:r>
            <w:r w:rsidR="00673A61" w:rsidRPr="002116F4">
              <w:rPr>
                <w:rFonts w:eastAsia="Times New Roman" w:cstheme="minorHAnsi"/>
                <w:color w:val="000000"/>
                <w:sz w:val="18"/>
                <w:szCs w:val="18"/>
              </w:rPr>
              <w:t xml:space="preserve">                                       </w:t>
            </w:r>
            <w:hyperlink r:id="rId10" w:history="1">
              <w:r w:rsidR="00673A61" w:rsidRPr="002116F4">
                <w:rPr>
                  <w:rStyle w:val="Hyperlink"/>
                  <w:rFonts w:eastAsia="Times New Roman" w:cstheme="minorHAnsi"/>
                  <w:sz w:val="18"/>
                  <w:szCs w:val="18"/>
                </w:rPr>
                <w:t>https://coronavirus.umich.edu/finances/</w:t>
              </w:r>
            </w:hyperlink>
            <w:r w:rsidR="00673A61" w:rsidRPr="002116F4">
              <w:rPr>
                <w:rFonts w:eastAsia="Times New Roman" w:cstheme="minorHAnsi"/>
                <w:sz w:val="18"/>
                <w:szCs w:val="18"/>
              </w:rPr>
              <w:t xml:space="preserve"> </w:t>
            </w:r>
          </w:p>
          <w:p w14:paraId="505ACABC" w14:textId="0453A38D" w:rsidR="00673A61" w:rsidRPr="002116F4" w:rsidRDefault="00673A61" w:rsidP="00673A61">
            <w:pPr>
              <w:spacing w:after="0" w:line="240" w:lineRule="auto"/>
              <w:rPr>
                <w:rFonts w:eastAsia="Times New Roman" w:cstheme="minorHAnsi"/>
                <w:color w:val="0563C1"/>
                <w:sz w:val="18"/>
                <w:szCs w:val="18"/>
                <w:u w:val="single"/>
              </w:rPr>
            </w:pPr>
            <w:r w:rsidRPr="002116F4">
              <w:rPr>
                <w:rFonts w:eastAsia="Times New Roman" w:cstheme="minorHAnsi"/>
                <w:sz w:val="18"/>
                <w:szCs w:val="18"/>
              </w:rPr>
              <w:t xml:space="preserve">To move Capital Equipment off-campus: </w:t>
            </w:r>
            <w:hyperlink r:id="rId11" w:history="1">
              <w:r w:rsidRPr="002116F4">
                <w:rPr>
                  <w:rFonts w:eastAsia="Times New Roman" w:cstheme="minorHAnsi"/>
                  <w:color w:val="0563C1"/>
                  <w:sz w:val="18"/>
                  <w:szCs w:val="18"/>
                  <w:u w:val="single"/>
                </w:rPr>
                <w:t>http://procurement.umich.edu/sites/default/files/off_campus_use.pdf</w:t>
              </w:r>
            </w:hyperlink>
          </w:p>
          <w:p w14:paraId="10A2ABEA" w14:textId="462069C9" w:rsidR="00B600D7" w:rsidRPr="002116F4" w:rsidRDefault="00B600D7" w:rsidP="00B600D7">
            <w:pPr>
              <w:spacing w:after="0" w:line="240" w:lineRule="auto"/>
              <w:rPr>
                <w:rFonts w:eastAsia="Times New Roman" w:cstheme="minorHAnsi"/>
                <w:color w:val="000000"/>
                <w:sz w:val="18"/>
                <w:szCs w:val="18"/>
              </w:rPr>
            </w:pPr>
          </w:p>
        </w:tc>
      </w:tr>
      <w:tr w:rsidR="00B600D7" w:rsidRPr="002116F4" w14:paraId="60FE8C13" w14:textId="77777777" w:rsidTr="00673A61">
        <w:trPr>
          <w:trHeight w:val="276"/>
        </w:trPr>
        <w:tc>
          <w:tcPr>
            <w:tcW w:w="1700" w:type="dxa"/>
            <w:tcBorders>
              <w:top w:val="nil"/>
              <w:left w:val="single" w:sz="8" w:space="0" w:color="auto"/>
              <w:bottom w:val="nil"/>
              <w:right w:val="single" w:sz="4" w:space="0" w:color="auto"/>
            </w:tcBorders>
            <w:shd w:val="clear" w:color="000000" w:fill="FFFFFF"/>
            <w:noWrap/>
            <w:hideMark/>
          </w:tcPr>
          <w:p w14:paraId="3B2D5C6D" w14:textId="77777777" w:rsidR="00B600D7" w:rsidRPr="002116F4" w:rsidRDefault="00B600D7" w:rsidP="00B600D7">
            <w:pPr>
              <w:spacing w:after="0" w:line="240" w:lineRule="auto"/>
              <w:rPr>
                <w:rFonts w:eastAsia="Times New Roman" w:cstheme="minorHAnsi"/>
                <w:color w:val="000000"/>
                <w:sz w:val="18"/>
                <w:szCs w:val="18"/>
              </w:rPr>
            </w:pPr>
            <w:r w:rsidRPr="002116F4">
              <w:rPr>
                <w:rFonts w:eastAsia="Times New Roman" w:cstheme="minorHAnsi"/>
                <w:color w:val="000000"/>
                <w:sz w:val="18"/>
                <w:szCs w:val="18"/>
              </w:rPr>
              <w:t> </w:t>
            </w:r>
          </w:p>
        </w:tc>
        <w:tc>
          <w:tcPr>
            <w:tcW w:w="9360" w:type="dxa"/>
            <w:tcBorders>
              <w:top w:val="nil"/>
              <w:left w:val="nil"/>
              <w:bottom w:val="nil"/>
              <w:right w:val="single" w:sz="8" w:space="0" w:color="auto"/>
            </w:tcBorders>
            <w:shd w:val="clear" w:color="000000" w:fill="FFFFFF"/>
            <w:noWrap/>
            <w:vAlign w:val="bottom"/>
            <w:hideMark/>
          </w:tcPr>
          <w:p w14:paraId="563F99DD" w14:textId="6929FED9" w:rsidR="00A340BE" w:rsidRPr="002116F4" w:rsidRDefault="00673A61" w:rsidP="00B600D7">
            <w:pPr>
              <w:spacing w:after="0" w:line="240" w:lineRule="auto"/>
              <w:rPr>
                <w:rFonts w:eastAsia="Times New Roman" w:cstheme="minorHAnsi"/>
                <w:color w:val="0563C1"/>
                <w:sz w:val="18"/>
                <w:szCs w:val="18"/>
              </w:rPr>
            </w:pPr>
            <w:r w:rsidRPr="002116F4">
              <w:rPr>
                <w:rFonts w:eastAsia="Times New Roman" w:cstheme="minorHAnsi"/>
                <w:sz w:val="18"/>
                <w:szCs w:val="18"/>
              </w:rPr>
              <w:t>Surplus property cannot be disposed</w:t>
            </w:r>
            <w:r w:rsidR="005C0E38" w:rsidRPr="002116F4">
              <w:rPr>
                <w:rFonts w:eastAsia="Times New Roman" w:cstheme="minorHAnsi"/>
                <w:sz w:val="18"/>
                <w:szCs w:val="18"/>
              </w:rPr>
              <w:t xml:space="preserve"> as Property Dispo</w:t>
            </w:r>
            <w:r w:rsidR="009A32C4">
              <w:rPr>
                <w:rFonts w:eastAsia="Times New Roman" w:cstheme="minorHAnsi"/>
                <w:sz w:val="18"/>
                <w:szCs w:val="18"/>
              </w:rPr>
              <w:t>sition</w:t>
            </w:r>
            <w:r w:rsidR="005C0E38" w:rsidRPr="002116F4">
              <w:rPr>
                <w:rFonts w:eastAsia="Times New Roman" w:cstheme="minorHAnsi"/>
                <w:sz w:val="18"/>
                <w:szCs w:val="18"/>
              </w:rPr>
              <w:t xml:space="preserve"> is closed until </w:t>
            </w:r>
            <w:r w:rsidRPr="002116F4">
              <w:rPr>
                <w:rFonts w:eastAsia="Times New Roman" w:cstheme="minorHAnsi"/>
                <w:sz w:val="18"/>
                <w:szCs w:val="18"/>
              </w:rPr>
              <w:t xml:space="preserve">normal operations </w:t>
            </w:r>
            <w:r w:rsidR="00436BD0" w:rsidRPr="002116F4">
              <w:rPr>
                <w:rFonts w:eastAsia="Times New Roman" w:cstheme="minorHAnsi"/>
                <w:sz w:val="18"/>
                <w:szCs w:val="18"/>
              </w:rPr>
              <w:t>are</w:t>
            </w:r>
            <w:r w:rsidRPr="002116F4">
              <w:rPr>
                <w:rFonts w:eastAsia="Times New Roman" w:cstheme="minorHAnsi"/>
                <w:sz w:val="18"/>
                <w:szCs w:val="18"/>
              </w:rPr>
              <w:t xml:space="preserve"> reestablished.</w:t>
            </w:r>
          </w:p>
        </w:tc>
      </w:tr>
      <w:tr w:rsidR="00B600D7" w:rsidRPr="002116F4" w14:paraId="3C9A9A63" w14:textId="77777777" w:rsidTr="00673A61">
        <w:trPr>
          <w:trHeight w:val="276"/>
        </w:trPr>
        <w:tc>
          <w:tcPr>
            <w:tcW w:w="1700" w:type="dxa"/>
            <w:tcBorders>
              <w:top w:val="single" w:sz="4" w:space="0" w:color="auto"/>
              <w:left w:val="single" w:sz="8" w:space="0" w:color="auto"/>
              <w:bottom w:val="nil"/>
              <w:right w:val="single" w:sz="4" w:space="0" w:color="auto"/>
            </w:tcBorders>
            <w:shd w:val="clear" w:color="000000" w:fill="FFFFFF"/>
            <w:noWrap/>
            <w:hideMark/>
          </w:tcPr>
          <w:p w14:paraId="2050981C" w14:textId="77777777" w:rsidR="00B600D7" w:rsidRPr="002116F4" w:rsidRDefault="00B600D7" w:rsidP="00B600D7">
            <w:pPr>
              <w:spacing w:after="0" w:line="240" w:lineRule="auto"/>
              <w:rPr>
                <w:rFonts w:eastAsia="Times New Roman" w:cstheme="minorHAnsi"/>
                <w:color w:val="000000"/>
                <w:sz w:val="18"/>
                <w:szCs w:val="18"/>
              </w:rPr>
            </w:pPr>
            <w:r w:rsidRPr="002116F4">
              <w:rPr>
                <w:rFonts w:eastAsia="Times New Roman" w:cstheme="minorHAnsi"/>
                <w:color w:val="000000"/>
                <w:sz w:val="18"/>
                <w:szCs w:val="18"/>
              </w:rPr>
              <w:t>PCard</w:t>
            </w:r>
          </w:p>
        </w:tc>
        <w:tc>
          <w:tcPr>
            <w:tcW w:w="9360" w:type="dxa"/>
            <w:tcBorders>
              <w:top w:val="single" w:sz="4" w:space="0" w:color="auto"/>
              <w:left w:val="nil"/>
              <w:bottom w:val="nil"/>
              <w:right w:val="single" w:sz="8" w:space="0" w:color="auto"/>
            </w:tcBorders>
            <w:shd w:val="clear" w:color="000000" w:fill="FFFFFF"/>
            <w:noWrap/>
            <w:hideMark/>
          </w:tcPr>
          <w:p w14:paraId="4EE83087" w14:textId="45218A4B" w:rsidR="00B600D7" w:rsidRPr="002116F4" w:rsidRDefault="00B600D7" w:rsidP="00B600D7">
            <w:pPr>
              <w:spacing w:after="0" w:line="240" w:lineRule="auto"/>
              <w:rPr>
                <w:rFonts w:eastAsia="Times New Roman" w:cstheme="minorHAnsi"/>
                <w:color w:val="000000"/>
                <w:sz w:val="18"/>
                <w:szCs w:val="18"/>
              </w:rPr>
            </w:pPr>
            <w:r w:rsidRPr="002116F4">
              <w:rPr>
                <w:rFonts w:eastAsia="Times New Roman" w:cstheme="minorHAnsi"/>
                <w:color w:val="000000"/>
                <w:sz w:val="18"/>
                <w:szCs w:val="18"/>
              </w:rPr>
              <w:t>See Public Affairs website for Elimination of Non-Essential Expenditures</w:t>
            </w:r>
            <w:r w:rsidR="005C0E38" w:rsidRPr="002116F4">
              <w:rPr>
                <w:rFonts w:eastAsia="Times New Roman" w:cstheme="minorHAnsi"/>
                <w:color w:val="000000"/>
                <w:sz w:val="18"/>
                <w:szCs w:val="18"/>
              </w:rPr>
              <w:t>:</w:t>
            </w:r>
          </w:p>
        </w:tc>
      </w:tr>
      <w:tr w:rsidR="00B600D7" w:rsidRPr="002116F4" w14:paraId="0DD64E36" w14:textId="77777777" w:rsidTr="00673A61">
        <w:trPr>
          <w:trHeight w:val="289"/>
        </w:trPr>
        <w:tc>
          <w:tcPr>
            <w:tcW w:w="1700" w:type="dxa"/>
            <w:tcBorders>
              <w:top w:val="nil"/>
              <w:left w:val="single" w:sz="8" w:space="0" w:color="auto"/>
              <w:bottom w:val="single" w:sz="8" w:space="0" w:color="auto"/>
              <w:right w:val="single" w:sz="4" w:space="0" w:color="auto"/>
            </w:tcBorders>
            <w:shd w:val="clear" w:color="000000" w:fill="FFFFFF"/>
            <w:noWrap/>
            <w:hideMark/>
          </w:tcPr>
          <w:p w14:paraId="12219EA9" w14:textId="77777777" w:rsidR="00B600D7" w:rsidRPr="002116F4" w:rsidRDefault="00B600D7" w:rsidP="00B600D7">
            <w:pPr>
              <w:spacing w:after="0" w:line="240" w:lineRule="auto"/>
              <w:rPr>
                <w:rFonts w:eastAsia="Times New Roman" w:cstheme="minorHAnsi"/>
                <w:color w:val="000000"/>
                <w:sz w:val="18"/>
                <w:szCs w:val="18"/>
              </w:rPr>
            </w:pPr>
            <w:r w:rsidRPr="002116F4">
              <w:rPr>
                <w:rFonts w:eastAsia="Times New Roman" w:cstheme="minorHAnsi"/>
                <w:color w:val="000000"/>
                <w:sz w:val="18"/>
                <w:szCs w:val="18"/>
              </w:rPr>
              <w:t> </w:t>
            </w:r>
          </w:p>
        </w:tc>
        <w:tc>
          <w:tcPr>
            <w:tcW w:w="9360" w:type="dxa"/>
            <w:tcBorders>
              <w:top w:val="nil"/>
              <w:left w:val="nil"/>
              <w:bottom w:val="single" w:sz="8" w:space="0" w:color="auto"/>
              <w:right w:val="single" w:sz="8" w:space="0" w:color="auto"/>
            </w:tcBorders>
            <w:shd w:val="clear" w:color="000000" w:fill="FFFFFF"/>
            <w:noWrap/>
            <w:hideMark/>
          </w:tcPr>
          <w:p w14:paraId="2ED072F1" w14:textId="77777777" w:rsidR="00B600D7" w:rsidRPr="002116F4" w:rsidRDefault="00281D92" w:rsidP="00B600D7">
            <w:pPr>
              <w:spacing w:after="0" w:line="240" w:lineRule="auto"/>
              <w:rPr>
                <w:rFonts w:eastAsia="Times New Roman" w:cstheme="minorHAnsi"/>
                <w:color w:val="0563C1"/>
                <w:sz w:val="18"/>
                <w:szCs w:val="18"/>
                <w:u w:val="single"/>
              </w:rPr>
            </w:pPr>
            <w:hyperlink r:id="rId12" w:history="1">
              <w:r w:rsidR="00B600D7" w:rsidRPr="002116F4">
                <w:rPr>
                  <w:rFonts w:eastAsia="Times New Roman" w:cstheme="minorHAnsi"/>
                  <w:color w:val="0563C1"/>
                  <w:sz w:val="18"/>
                  <w:szCs w:val="18"/>
                  <w:u w:val="single"/>
                </w:rPr>
                <w:t>https://coronavirus.umich.edu/finances/</w:t>
              </w:r>
            </w:hyperlink>
          </w:p>
        </w:tc>
      </w:tr>
    </w:tbl>
    <w:p w14:paraId="6625B159" w14:textId="77777777" w:rsidR="00DB5490" w:rsidRPr="002116F4" w:rsidRDefault="00DB5490" w:rsidP="00DB5490">
      <w:pPr>
        <w:spacing w:after="0"/>
        <w:rPr>
          <w:rFonts w:cstheme="minorHAnsi"/>
          <w:b/>
          <w:bCs/>
          <w:sz w:val="18"/>
          <w:szCs w:val="18"/>
          <w:u w:val="single"/>
        </w:rPr>
      </w:pPr>
    </w:p>
    <w:p w14:paraId="69649753" w14:textId="38331EA7" w:rsidR="00B600D7" w:rsidRPr="002116F4" w:rsidRDefault="00514C77" w:rsidP="00B600D7">
      <w:pPr>
        <w:rPr>
          <w:rFonts w:cstheme="minorHAnsi"/>
          <w:b/>
          <w:bCs/>
          <w:sz w:val="18"/>
          <w:szCs w:val="18"/>
          <w:u w:val="single"/>
        </w:rPr>
      </w:pPr>
      <w:r w:rsidRPr="002116F4">
        <w:rPr>
          <w:rFonts w:cstheme="minorHAnsi"/>
          <w:b/>
          <w:bCs/>
          <w:sz w:val="18"/>
          <w:szCs w:val="18"/>
          <w:u w:val="single"/>
        </w:rPr>
        <w:t xml:space="preserve">KEYS TO NOTE FOR </w:t>
      </w:r>
      <w:r w:rsidR="00151E6A" w:rsidRPr="002116F4">
        <w:rPr>
          <w:rFonts w:cstheme="minorHAnsi"/>
          <w:b/>
          <w:bCs/>
          <w:sz w:val="18"/>
          <w:szCs w:val="18"/>
          <w:u w:val="single"/>
        </w:rPr>
        <w:t>NON-CAPITAL</w:t>
      </w:r>
      <w:r w:rsidRPr="002116F4">
        <w:rPr>
          <w:rFonts w:cstheme="minorHAnsi"/>
          <w:b/>
          <w:bCs/>
          <w:sz w:val="18"/>
          <w:szCs w:val="18"/>
          <w:u w:val="single"/>
        </w:rPr>
        <w:t xml:space="preserve"> UM PROPERTY TAKEN OFF CAMPUS </w:t>
      </w:r>
      <w:r w:rsidR="00B600D7" w:rsidRPr="002116F4">
        <w:rPr>
          <w:rFonts w:cstheme="minorHAnsi"/>
          <w:b/>
          <w:bCs/>
          <w:sz w:val="18"/>
          <w:szCs w:val="18"/>
          <w:u w:val="single"/>
        </w:rPr>
        <w:t xml:space="preserve">(i.e. PCs, keyboards, etc.) </w:t>
      </w:r>
    </w:p>
    <w:p w14:paraId="435A89CB" w14:textId="4FA72A59" w:rsidR="00DB5490" w:rsidRPr="002116F4" w:rsidRDefault="00151E6A" w:rsidP="00151E6A">
      <w:pPr>
        <w:spacing w:after="0" w:line="240" w:lineRule="auto"/>
        <w:rPr>
          <w:rFonts w:cstheme="minorHAnsi"/>
          <w:sz w:val="18"/>
          <w:szCs w:val="18"/>
        </w:rPr>
      </w:pPr>
      <w:r w:rsidRPr="002116F4">
        <w:rPr>
          <w:rFonts w:cstheme="minorHAnsi"/>
          <w:sz w:val="18"/>
          <w:szCs w:val="18"/>
        </w:rPr>
        <w:t>Non-Capital equipment taken off campus should be</w:t>
      </w:r>
      <w:r w:rsidR="00A340BE" w:rsidRPr="002116F4">
        <w:rPr>
          <w:rFonts w:cstheme="minorHAnsi"/>
          <w:sz w:val="18"/>
          <w:szCs w:val="18"/>
        </w:rPr>
        <w:t xml:space="preserve"> </w:t>
      </w:r>
      <w:r w:rsidRPr="002116F4">
        <w:rPr>
          <w:rFonts w:cstheme="minorHAnsi"/>
          <w:sz w:val="18"/>
          <w:szCs w:val="18"/>
        </w:rPr>
        <w:t>documented</w:t>
      </w:r>
      <w:r w:rsidR="00A340BE" w:rsidRPr="002116F4">
        <w:rPr>
          <w:rFonts w:cstheme="minorHAnsi"/>
          <w:sz w:val="18"/>
          <w:szCs w:val="18"/>
        </w:rPr>
        <w:t>.  Th</w:t>
      </w:r>
      <w:r w:rsidR="007E084C" w:rsidRPr="002116F4">
        <w:rPr>
          <w:rFonts w:cstheme="minorHAnsi"/>
          <w:sz w:val="18"/>
          <w:szCs w:val="18"/>
        </w:rPr>
        <w:t>e following</w:t>
      </w:r>
      <w:r w:rsidR="00A340BE" w:rsidRPr="002116F4">
        <w:rPr>
          <w:rFonts w:cstheme="minorHAnsi"/>
          <w:sz w:val="18"/>
          <w:szCs w:val="18"/>
        </w:rPr>
        <w:t xml:space="preserve"> form is available</w:t>
      </w:r>
      <w:r w:rsidR="007E084C" w:rsidRPr="002116F4">
        <w:rPr>
          <w:rFonts w:cstheme="minorHAnsi"/>
          <w:sz w:val="18"/>
          <w:szCs w:val="18"/>
        </w:rPr>
        <w:t xml:space="preserve"> for tracking and can be maintained in the unit:</w:t>
      </w:r>
      <w:r w:rsidR="00A340BE" w:rsidRPr="002116F4">
        <w:rPr>
          <w:rFonts w:cstheme="minorHAnsi"/>
          <w:sz w:val="18"/>
          <w:szCs w:val="18"/>
        </w:rPr>
        <w:t xml:space="preserve"> </w:t>
      </w:r>
      <w:hyperlink r:id="rId13" w:history="1">
        <w:r w:rsidRPr="002116F4">
          <w:rPr>
            <w:rFonts w:eastAsia="Times New Roman" w:cstheme="minorHAnsi"/>
            <w:color w:val="0563C1"/>
            <w:sz w:val="18"/>
            <w:szCs w:val="18"/>
            <w:u w:val="single"/>
          </w:rPr>
          <w:t>http://procurement.umich.edu/sites/default/files/request_for_removal_07-27-2016.pdf</w:t>
        </w:r>
      </w:hyperlink>
      <w:r w:rsidR="007E084C" w:rsidRPr="002116F4">
        <w:rPr>
          <w:rFonts w:cstheme="minorHAnsi"/>
          <w:sz w:val="18"/>
          <w:szCs w:val="18"/>
        </w:rPr>
        <w:t>.</w:t>
      </w:r>
      <w:r w:rsidRPr="002116F4">
        <w:rPr>
          <w:rFonts w:cstheme="minorHAnsi"/>
          <w:sz w:val="18"/>
          <w:szCs w:val="18"/>
        </w:rPr>
        <w:t xml:space="preserve"> </w:t>
      </w:r>
    </w:p>
    <w:p w14:paraId="3CDCFE2A" w14:textId="3F84B573" w:rsidR="00151E6A" w:rsidRPr="002116F4" w:rsidRDefault="00151E6A" w:rsidP="00B600D7">
      <w:pPr>
        <w:rPr>
          <w:rFonts w:cstheme="minorHAnsi"/>
          <w:sz w:val="18"/>
          <w:szCs w:val="18"/>
        </w:rPr>
      </w:pPr>
    </w:p>
    <w:p w14:paraId="6131DC89" w14:textId="470E5309" w:rsidR="00974A33" w:rsidRPr="002116F4" w:rsidRDefault="00974A33" w:rsidP="00B600D7">
      <w:pPr>
        <w:rPr>
          <w:rFonts w:cstheme="minorHAnsi"/>
          <w:b/>
          <w:bCs/>
          <w:sz w:val="18"/>
          <w:szCs w:val="18"/>
          <w:u w:val="single"/>
        </w:rPr>
      </w:pPr>
      <w:r w:rsidRPr="002116F4">
        <w:rPr>
          <w:rFonts w:cstheme="minorHAnsi"/>
          <w:b/>
          <w:bCs/>
          <w:sz w:val="18"/>
          <w:szCs w:val="18"/>
          <w:u w:val="single"/>
        </w:rPr>
        <w:t>OTHER</w:t>
      </w:r>
    </w:p>
    <w:p w14:paraId="507700E2" w14:textId="278F3B27" w:rsidR="00B600D7" w:rsidRPr="002116F4" w:rsidRDefault="00B600D7" w:rsidP="00B600D7">
      <w:pPr>
        <w:rPr>
          <w:rFonts w:cstheme="minorHAnsi"/>
          <w:sz w:val="18"/>
          <w:szCs w:val="18"/>
        </w:rPr>
      </w:pPr>
      <w:r w:rsidRPr="002116F4">
        <w:rPr>
          <w:rFonts w:cstheme="minorHAnsi"/>
          <w:sz w:val="18"/>
          <w:szCs w:val="18"/>
        </w:rPr>
        <w:t xml:space="preserve">Reduced transaction volume might provide staff the opportunity to update local policies and procedures. Any changes in normal processes due to current conditions should also be noted and documented. See Internal Controls website for Written Procedure templates: </w:t>
      </w:r>
      <w:hyperlink r:id="rId14" w:history="1">
        <w:r w:rsidRPr="002116F4">
          <w:rPr>
            <w:rStyle w:val="Hyperlink"/>
            <w:rFonts w:cstheme="minorHAnsi"/>
            <w:sz w:val="18"/>
            <w:szCs w:val="18"/>
          </w:rPr>
          <w:t>http://finance.umich.edu/controls/tools</w:t>
        </w:r>
      </w:hyperlink>
    </w:p>
    <w:sectPr w:rsidR="00B600D7" w:rsidRPr="002116F4" w:rsidSect="002A2C27">
      <w:headerReference w:type="default" r:id="rId15"/>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693714" w14:textId="77777777" w:rsidR="00C44E88" w:rsidRDefault="00C44E88" w:rsidP="00C44E88">
      <w:pPr>
        <w:spacing w:after="0" w:line="240" w:lineRule="auto"/>
      </w:pPr>
      <w:r>
        <w:separator/>
      </w:r>
    </w:p>
  </w:endnote>
  <w:endnote w:type="continuationSeparator" w:id="0">
    <w:p w14:paraId="272934E7" w14:textId="77777777" w:rsidR="00C44E88" w:rsidRDefault="00C44E88" w:rsidP="00C44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C89C42" w14:textId="77777777" w:rsidR="00C44E88" w:rsidRDefault="00C44E88" w:rsidP="00C44E88">
      <w:pPr>
        <w:spacing w:after="0" w:line="240" w:lineRule="auto"/>
      </w:pPr>
      <w:r>
        <w:separator/>
      </w:r>
    </w:p>
  </w:footnote>
  <w:footnote w:type="continuationSeparator" w:id="0">
    <w:p w14:paraId="6D10955C" w14:textId="77777777" w:rsidR="00C44E88" w:rsidRDefault="00C44E88" w:rsidP="00C44E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E56B9" w14:textId="0823C6EC" w:rsidR="00C44E88" w:rsidRDefault="00034294" w:rsidP="00034294">
    <w:pPr>
      <w:pStyle w:val="Header"/>
      <w:jc w:val="center"/>
    </w:pPr>
    <w:r w:rsidRPr="00514C77">
      <w:rPr>
        <w:b/>
        <w:sz w:val="28"/>
        <w:szCs w:val="28"/>
      </w:rPr>
      <w:t>Key Considerations related to Internal Controls during the COVID-19 Pandemic</w:t>
    </w:r>
    <w:r>
      <w:rPr>
        <w:noProof/>
      </w:rPr>
      <w:t xml:space="preserve"> </w:t>
    </w:r>
    <w:r w:rsidR="00C44E88">
      <w:rPr>
        <w:noProof/>
      </w:rPr>
      <mc:AlternateContent>
        <mc:Choice Requires="wps">
          <w:drawing>
            <wp:inline distT="0" distB="0" distL="0" distR="0" wp14:anchorId="6BC31062" wp14:editId="490E8CDC">
              <wp:extent cx="304800" cy="304800"/>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249E2C" id="Rectangl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BSn1W66QEAAMQDAAAOAAAAAAAAAAAAAAAAAC4CAABkcnMvZTJvRG9jLnhtbFBLAQIt&#10;ABQABgAIAAAAIQBMoOks2AAAAAMBAAAPAAAAAAAAAAAAAAAAAEMEAABkcnMvZG93bnJldi54bWxQ&#10;SwUGAAAAAAQABADzAAAASAUAAAAA&#10;" filled="f" stroked="f">
              <o:lock v:ext="edit" aspectratio="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8637CE"/>
    <w:multiLevelType w:val="hybridMultilevel"/>
    <w:tmpl w:val="96FCD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E88"/>
    <w:rsid w:val="00034294"/>
    <w:rsid w:val="000C461E"/>
    <w:rsid w:val="001016DE"/>
    <w:rsid w:val="00151E6A"/>
    <w:rsid w:val="001F2C3C"/>
    <w:rsid w:val="002116F4"/>
    <w:rsid w:val="00281D92"/>
    <w:rsid w:val="002A2C27"/>
    <w:rsid w:val="003126FA"/>
    <w:rsid w:val="0033114B"/>
    <w:rsid w:val="003436FF"/>
    <w:rsid w:val="00431BED"/>
    <w:rsid w:val="00436BD0"/>
    <w:rsid w:val="00470018"/>
    <w:rsid w:val="00496201"/>
    <w:rsid w:val="00514C77"/>
    <w:rsid w:val="00546567"/>
    <w:rsid w:val="005C0E38"/>
    <w:rsid w:val="00673A61"/>
    <w:rsid w:val="006A39DB"/>
    <w:rsid w:val="006F2E0B"/>
    <w:rsid w:val="006F304E"/>
    <w:rsid w:val="00754E4B"/>
    <w:rsid w:val="007D3D00"/>
    <w:rsid w:val="007E084C"/>
    <w:rsid w:val="00800D9B"/>
    <w:rsid w:val="00846294"/>
    <w:rsid w:val="009670C4"/>
    <w:rsid w:val="00974A33"/>
    <w:rsid w:val="009A32C4"/>
    <w:rsid w:val="00A219E0"/>
    <w:rsid w:val="00A340BE"/>
    <w:rsid w:val="00A83641"/>
    <w:rsid w:val="00B57B01"/>
    <w:rsid w:val="00B600D7"/>
    <w:rsid w:val="00BB22F9"/>
    <w:rsid w:val="00BD3FC2"/>
    <w:rsid w:val="00BF28CC"/>
    <w:rsid w:val="00C351AA"/>
    <w:rsid w:val="00C44E88"/>
    <w:rsid w:val="00C62570"/>
    <w:rsid w:val="00C83936"/>
    <w:rsid w:val="00DB5490"/>
    <w:rsid w:val="00DF7A9A"/>
    <w:rsid w:val="00E236F2"/>
    <w:rsid w:val="00F8152D"/>
    <w:rsid w:val="00FF7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5A159"/>
  <w15:chartTrackingRefBased/>
  <w15:docId w15:val="{B5879CC8-0BE4-4C5D-8999-21C6F033C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E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E88"/>
  </w:style>
  <w:style w:type="paragraph" w:styleId="Footer">
    <w:name w:val="footer"/>
    <w:basedOn w:val="Normal"/>
    <w:link w:val="FooterChar"/>
    <w:uiPriority w:val="99"/>
    <w:unhideWhenUsed/>
    <w:rsid w:val="00C44E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E88"/>
  </w:style>
  <w:style w:type="table" w:styleId="TableGrid">
    <w:name w:val="Table Grid"/>
    <w:basedOn w:val="TableNormal"/>
    <w:uiPriority w:val="39"/>
    <w:rsid w:val="008462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1">
    <w:name w:val="List Table 4 Accent 1"/>
    <w:basedOn w:val="TableNormal"/>
    <w:uiPriority w:val="49"/>
    <w:rsid w:val="00846294"/>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ListParagraph">
    <w:name w:val="List Paragraph"/>
    <w:basedOn w:val="Normal"/>
    <w:uiPriority w:val="34"/>
    <w:qFormat/>
    <w:rsid w:val="00846294"/>
    <w:pPr>
      <w:ind w:left="720"/>
      <w:contextualSpacing/>
    </w:pPr>
  </w:style>
  <w:style w:type="character" w:styleId="Hyperlink">
    <w:name w:val="Hyperlink"/>
    <w:basedOn w:val="DefaultParagraphFont"/>
    <w:uiPriority w:val="99"/>
    <w:unhideWhenUsed/>
    <w:rsid w:val="00846294"/>
    <w:rPr>
      <w:color w:val="0563C1" w:themeColor="hyperlink"/>
      <w:u w:val="single"/>
    </w:rPr>
  </w:style>
  <w:style w:type="character" w:customStyle="1" w:styleId="UnresolvedMention1">
    <w:name w:val="Unresolved Mention1"/>
    <w:basedOn w:val="DefaultParagraphFont"/>
    <w:uiPriority w:val="99"/>
    <w:semiHidden/>
    <w:unhideWhenUsed/>
    <w:rsid w:val="00846294"/>
    <w:rPr>
      <w:color w:val="605E5C"/>
      <w:shd w:val="clear" w:color="auto" w:fill="E1DFDD"/>
    </w:rPr>
  </w:style>
  <w:style w:type="table" w:styleId="GridTable4-Accent5">
    <w:name w:val="Grid Table 4 Accent 5"/>
    <w:basedOn w:val="TableNormal"/>
    <w:uiPriority w:val="49"/>
    <w:rsid w:val="00F8152D"/>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5">
    <w:name w:val="Grid Table 6 Colorful Accent 5"/>
    <w:basedOn w:val="TableNormal"/>
    <w:uiPriority w:val="51"/>
    <w:rsid w:val="00BD3FC2"/>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2-Accent5">
    <w:name w:val="List Table 2 Accent 5"/>
    <w:basedOn w:val="TableNormal"/>
    <w:uiPriority w:val="47"/>
    <w:rsid w:val="00BD3FC2"/>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5">
    <w:name w:val="List Table 4 Accent 5"/>
    <w:basedOn w:val="TableNormal"/>
    <w:uiPriority w:val="49"/>
    <w:rsid w:val="00BD3FC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UnresolvedMention">
    <w:name w:val="Unresolved Mention"/>
    <w:basedOn w:val="DefaultParagraphFont"/>
    <w:uiPriority w:val="99"/>
    <w:semiHidden/>
    <w:unhideWhenUsed/>
    <w:rsid w:val="00673A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000972">
      <w:bodyDiv w:val="1"/>
      <w:marLeft w:val="0"/>
      <w:marRight w:val="0"/>
      <w:marTop w:val="0"/>
      <w:marBottom w:val="0"/>
      <w:divBdr>
        <w:top w:val="none" w:sz="0" w:space="0" w:color="auto"/>
        <w:left w:val="none" w:sz="0" w:space="0" w:color="auto"/>
        <w:bottom w:val="none" w:sz="0" w:space="0" w:color="auto"/>
        <w:right w:val="none" w:sz="0" w:space="0" w:color="auto"/>
      </w:divBdr>
    </w:div>
    <w:div w:id="299653368">
      <w:bodyDiv w:val="1"/>
      <w:marLeft w:val="0"/>
      <w:marRight w:val="0"/>
      <w:marTop w:val="0"/>
      <w:marBottom w:val="0"/>
      <w:divBdr>
        <w:top w:val="none" w:sz="0" w:space="0" w:color="auto"/>
        <w:left w:val="none" w:sz="0" w:space="0" w:color="auto"/>
        <w:bottom w:val="none" w:sz="0" w:space="0" w:color="auto"/>
        <w:right w:val="none" w:sz="0" w:space="0" w:color="auto"/>
      </w:divBdr>
    </w:div>
    <w:div w:id="304044598">
      <w:bodyDiv w:val="1"/>
      <w:marLeft w:val="0"/>
      <w:marRight w:val="0"/>
      <w:marTop w:val="0"/>
      <w:marBottom w:val="0"/>
      <w:divBdr>
        <w:top w:val="none" w:sz="0" w:space="0" w:color="auto"/>
        <w:left w:val="none" w:sz="0" w:space="0" w:color="auto"/>
        <w:bottom w:val="none" w:sz="0" w:space="0" w:color="auto"/>
        <w:right w:val="none" w:sz="0" w:space="0" w:color="auto"/>
      </w:divBdr>
    </w:div>
    <w:div w:id="344021723">
      <w:bodyDiv w:val="1"/>
      <w:marLeft w:val="0"/>
      <w:marRight w:val="0"/>
      <w:marTop w:val="0"/>
      <w:marBottom w:val="0"/>
      <w:divBdr>
        <w:top w:val="none" w:sz="0" w:space="0" w:color="auto"/>
        <w:left w:val="none" w:sz="0" w:space="0" w:color="auto"/>
        <w:bottom w:val="none" w:sz="0" w:space="0" w:color="auto"/>
        <w:right w:val="none" w:sz="0" w:space="0" w:color="auto"/>
      </w:divBdr>
    </w:div>
    <w:div w:id="382489142">
      <w:bodyDiv w:val="1"/>
      <w:marLeft w:val="0"/>
      <w:marRight w:val="0"/>
      <w:marTop w:val="0"/>
      <w:marBottom w:val="0"/>
      <w:divBdr>
        <w:top w:val="none" w:sz="0" w:space="0" w:color="auto"/>
        <w:left w:val="none" w:sz="0" w:space="0" w:color="auto"/>
        <w:bottom w:val="none" w:sz="0" w:space="0" w:color="auto"/>
        <w:right w:val="none" w:sz="0" w:space="0" w:color="auto"/>
      </w:divBdr>
    </w:div>
    <w:div w:id="387073932">
      <w:bodyDiv w:val="1"/>
      <w:marLeft w:val="0"/>
      <w:marRight w:val="0"/>
      <w:marTop w:val="0"/>
      <w:marBottom w:val="0"/>
      <w:divBdr>
        <w:top w:val="none" w:sz="0" w:space="0" w:color="auto"/>
        <w:left w:val="none" w:sz="0" w:space="0" w:color="auto"/>
        <w:bottom w:val="none" w:sz="0" w:space="0" w:color="auto"/>
        <w:right w:val="none" w:sz="0" w:space="0" w:color="auto"/>
      </w:divBdr>
    </w:div>
    <w:div w:id="468942339">
      <w:bodyDiv w:val="1"/>
      <w:marLeft w:val="0"/>
      <w:marRight w:val="0"/>
      <w:marTop w:val="0"/>
      <w:marBottom w:val="0"/>
      <w:divBdr>
        <w:top w:val="none" w:sz="0" w:space="0" w:color="auto"/>
        <w:left w:val="none" w:sz="0" w:space="0" w:color="auto"/>
        <w:bottom w:val="none" w:sz="0" w:space="0" w:color="auto"/>
        <w:right w:val="none" w:sz="0" w:space="0" w:color="auto"/>
      </w:divBdr>
    </w:div>
    <w:div w:id="878709109">
      <w:bodyDiv w:val="1"/>
      <w:marLeft w:val="0"/>
      <w:marRight w:val="0"/>
      <w:marTop w:val="0"/>
      <w:marBottom w:val="0"/>
      <w:divBdr>
        <w:top w:val="none" w:sz="0" w:space="0" w:color="auto"/>
        <w:left w:val="none" w:sz="0" w:space="0" w:color="auto"/>
        <w:bottom w:val="none" w:sz="0" w:space="0" w:color="auto"/>
        <w:right w:val="none" w:sz="0" w:space="0" w:color="auto"/>
      </w:divBdr>
    </w:div>
    <w:div w:id="1124738449">
      <w:bodyDiv w:val="1"/>
      <w:marLeft w:val="0"/>
      <w:marRight w:val="0"/>
      <w:marTop w:val="0"/>
      <w:marBottom w:val="0"/>
      <w:divBdr>
        <w:top w:val="none" w:sz="0" w:space="0" w:color="auto"/>
        <w:left w:val="none" w:sz="0" w:space="0" w:color="auto"/>
        <w:bottom w:val="none" w:sz="0" w:space="0" w:color="auto"/>
        <w:right w:val="none" w:sz="0" w:space="0" w:color="auto"/>
      </w:divBdr>
    </w:div>
    <w:div w:id="1517503514">
      <w:bodyDiv w:val="1"/>
      <w:marLeft w:val="0"/>
      <w:marRight w:val="0"/>
      <w:marTop w:val="0"/>
      <w:marBottom w:val="0"/>
      <w:divBdr>
        <w:top w:val="none" w:sz="0" w:space="0" w:color="auto"/>
        <w:left w:val="none" w:sz="0" w:space="0" w:color="auto"/>
        <w:bottom w:val="none" w:sz="0" w:space="0" w:color="auto"/>
        <w:right w:val="none" w:sz="0" w:space="0" w:color="auto"/>
      </w:divBdr>
    </w:div>
    <w:div w:id="1844054964">
      <w:bodyDiv w:val="1"/>
      <w:marLeft w:val="0"/>
      <w:marRight w:val="0"/>
      <w:marTop w:val="0"/>
      <w:marBottom w:val="0"/>
      <w:divBdr>
        <w:top w:val="none" w:sz="0" w:space="0" w:color="auto"/>
        <w:left w:val="none" w:sz="0" w:space="0" w:color="auto"/>
        <w:bottom w:val="none" w:sz="0" w:space="0" w:color="auto"/>
        <w:right w:val="none" w:sz="0" w:space="0" w:color="auto"/>
      </w:divBdr>
    </w:div>
    <w:div w:id="1871256929">
      <w:bodyDiv w:val="1"/>
      <w:marLeft w:val="0"/>
      <w:marRight w:val="0"/>
      <w:marTop w:val="0"/>
      <w:marBottom w:val="0"/>
      <w:divBdr>
        <w:top w:val="none" w:sz="0" w:space="0" w:color="auto"/>
        <w:left w:val="none" w:sz="0" w:space="0" w:color="auto"/>
        <w:bottom w:val="none" w:sz="0" w:space="0" w:color="auto"/>
        <w:right w:val="none" w:sz="0" w:space="0" w:color="auto"/>
      </w:divBdr>
    </w:div>
    <w:div w:id="1905216261">
      <w:bodyDiv w:val="1"/>
      <w:marLeft w:val="0"/>
      <w:marRight w:val="0"/>
      <w:marTop w:val="0"/>
      <w:marBottom w:val="0"/>
      <w:divBdr>
        <w:top w:val="none" w:sz="0" w:space="0" w:color="auto"/>
        <w:left w:val="none" w:sz="0" w:space="0" w:color="auto"/>
        <w:bottom w:val="none" w:sz="0" w:space="0" w:color="auto"/>
        <w:right w:val="none" w:sz="0" w:space="0" w:color="auto"/>
      </w:divBdr>
    </w:div>
    <w:div w:id="1919558749">
      <w:bodyDiv w:val="1"/>
      <w:marLeft w:val="0"/>
      <w:marRight w:val="0"/>
      <w:marTop w:val="0"/>
      <w:marBottom w:val="0"/>
      <w:divBdr>
        <w:top w:val="none" w:sz="0" w:space="0" w:color="auto"/>
        <w:left w:val="none" w:sz="0" w:space="0" w:color="auto"/>
        <w:bottom w:val="none" w:sz="0" w:space="0" w:color="auto"/>
        <w:right w:val="none" w:sz="0" w:space="0" w:color="auto"/>
      </w:divBdr>
      <w:divsChild>
        <w:div w:id="847208580">
          <w:marLeft w:val="0"/>
          <w:marRight w:val="0"/>
          <w:marTop w:val="0"/>
          <w:marBottom w:val="0"/>
          <w:divBdr>
            <w:top w:val="none" w:sz="0" w:space="0" w:color="auto"/>
            <w:left w:val="none" w:sz="0" w:space="0" w:color="auto"/>
            <w:bottom w:val="none" w:sz="0" w:space="0" w:color="auto"/>
            <w:right w:val="none" w:sz="0" w:space="0" w:color="auto"/>
          </w:divBdr>
        </w:div>
      </w:divsChild>
    </w:div>
    <w:div w:id="202617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onavirus.umich.edu/finances/" TargetMode="External"/><Relationship Id="rId13" Type="http://schemas.openxmlformats.org/officeDocument/2006/relationships/hyperlink" Target="http://procurement.umich.edu/sites/default/files/request_for_removal_07-27-2016.pdf" TargetMode="External"/><Relationship Id="rId3" Type="http://schemas.openxmlformats.org/officeDocument/2006/relationships/settings" Target="settings.xml"/><Relationship Id="rId7" Type="http://schemas.openxmlformats.org/officeDocument/2006/relationships/hyperlink" Target="https://finance.umich.edu/guidance-managing-deposits-during-covid19" TargetMode="External"/><Relationship Id="rId12" Type="http://schemas.openxmlformats.org/officeDocument/2006/relationships/hyperlink" Target="https://coronavirus.umich.edu/financ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ocurement.umich.edu/sites/default/files/off_campus_use.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coronavirus.umich.edu/finances/" TargetMode="External"/><Relationship Id="rId4" Type="http://schemas.openxmlformats.org/officeDocument/2006/relationships/webSettings" Target="webSettings.xml"/><Relationship Id="rId9" Type="http://schemas.openxmlformats.org/officeDocument/2006/relationships/hyperlink" Target="https://coronavirus.umich.edu/finances/" TargetMode="External"/><Relationship Id="rId14" Type="http://schemas.openxmlformats.org/officeDocument/2006/relationships/hyperlink" Target="http://finance.umich.edu/controls/t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 Belote</dc:creator>
  <cp:keywords/>
  <dc:description/>
  <cp:lastModifiedBy>Cory Belote</cp:lastModifiedBy>
  <cp:revision>2</cp:revision>
  <cp:lastPrinted>2020-05-07T11:52:00Z</cp:lastPrinted>
  <dcterms:created xsi:type="dcterms:W3CDTF">2020-05-15T12:08:00Z</dcterms:created>
  <dcterms:modified xsi:type="dcterms:W3CDTF">2020-05-15T12:08:00Z</dcterms:modified>
</cp:coreProperties>
</file>